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542F3" w14:textId="320294C1" w:rsidR="001700C0" w:rsidRDefault="005B06E3" w:rsidP="001700C0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6315"/>
      <w:bookmarkStart w:id="1" w:name="_GoBack"/>
      <w:bookmarkEnd w:id="1"/>
      <w:r w:rsidRPr="006949F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3A6BA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Pr="0099313B">
        <w:rPr>
          <w:rFonts w:ascii="TH SarabunPSK" w:eastAsia="Cordia New" w:hAnsi="TH SarabunPSK" w:cs="TH SarabunPSK"/>
          <w:b/>
          <w:bCs/>
          <w:color w:val="FF0000"/>
          <w:sz w:val="48"/>
          <w:szCs w:val="48"/>
          <w:highlight w:val="yellow"/>
          <w:cs/>
        </w:rPr>
        <w:t>โครงการวิจัย</w:t>
      </w:r>
      <w:r w:rsidR="003B17F3" w:rsidRPr="0099313B">
        <w:rPr>
          <w:rFonts w:ascii="TH SarabunPSK" w:eastAsia="Cordia New" w:hAnsi="TH SarabunPSK" w:cs="TH SarabunPSK" w:hint="cs"/>
          <w:b/>
          <w:bCs/>
          <w:color w:val="FF0000"/>
          <w:sz w:val="48"/>
          <w:szCs w:val="48"/>
          <w:cs/>
        </w:rPr>
        <w:t xml:space="preserve"> </w:t>
      </w:r>
      <w:r w:rsidRPr="006949F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ฉบับสมบูรณ์ (</w:t>
      </w:r>
      <w:r w:rsidRPr="006949F0">
        <w:rPr>
          <w:rFonts w:ascii="TH SarabunPSK" w:eastAsia="Cordia New" w:hAnsi="TH SarabunPSK" w:cs="TH SarabunPSK"/>
          <w:b/>
          <w:bCs/>
          <w:sz w:val="36"/>
          <w:szCs w:val="36"/>
        </w:rPr>
        <w:t>Full Proposal</w:t>
      </w:r>
      <w:r w:rsidRPr="006949F0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</w:p>
    <w:p w14:paraId="32571565" w14:textId="09961920" w:rsidR="005B06E3" w:rsidRPr="003A6BA4" w:rsidRDefault="001700C0" w:rsidP="001700C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3A6BA4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งบประมาณ</w:t>
      </w:r>
      <w:r w:rsidRPr="003A6BA4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สนับสนุนงาน</w:t>
      </w:r>
      <w:r w:rsidRPr="003A6BA4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มูล</w:t>
      </w:r>
      <w:r w:rsidRPr="003A6BA4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ฐาน (</w:t>
      </w:r>
      <w:r w:rsidRPr="003A6BA4">
        <w:rPr>
          <w:rFonts w:ascii="TH SarabunPSK" w:eastAsia="Cordia New" w:hAnsi="TH SarabunPSK" w:cs="TH SarabunPSK"/>
          <w:b/>
          <w:bCs/>
          <w:sz w:val="34"/>
          <w:szCs w:val="34"/>
        </w:rPr>
        <w:t>Fundamental Fund</w:t>
      </w:r>
      <w:r w:rsidRPr="003A6BA4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</w:t>
      </w:r>
      <w:r w:rsidRPr="003A6BA4">
        <w:rPr>
          <w:rFonts w:ascii="TH SarabunPSK" w:eastAsia="Cordia New" w:hAnsi="TH SarabunPSK" w:cs="TH SarabunPSK"/>
          <w:b/>
          <w:bCs/>
          <w:sz w:val="34"/>
          <w:szCs w:val="34"/>
        </w:rPr>
        <w:t>; FF</w:t>
      </w:r>
      <w:r w:rsidRPr="003A6BA4">
        <w:rPr>
          <w:rFonts w:ascii="TH SarabunPSK" w:eastAsia="Cordia New" w:hAnsi="TH SarabunPSK" w:cs="TH SarabunPSK"/>
          <w:b/>
          <w:bCs/>
          <w:sz w:val="34"/>
          <w:szCs w:val="34"/>
          <w:cs/>
        </w:rPr>
        <w:t>)</w:t>
      </w:r>
      <w:r w:rsidRPr="003A6BA4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</w:t>
      </w:r>
      <w:r w:rsidRPr="003A6BA4">
        <w:rPr>
          <w:rFonts w:ascii="TH SarabunPSK" w:hAnsi="TH SarabunPSK" w:cs="TH SarabunPSK" w:hint="cs"/>
          <w:b/>
          <w:bCs/>
          <w:color w:val="FF0000"/>
          <w:sz w:val="34"/>
          <w:szCs w:val="34"/>
          <w:highlight w:val="yellow"/>
          <w:cs/>
        </w:rPr>
        <w:t>ประจำปีงบประมาณ พ.ศ. 2566</w:t>
      </w:r>
    </w:p>
    <w:bookmarkEnd w:id="0"/>
    <w:p w14:paraId="1ADE17C2" w14:textId="33BC7E5F" w:rsidR="004B65C3" w:rsidRPr="003A6BA4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4"/>
          <w:szCs w:val="34"/>
        </w:rPr>
      </w:pPr>
      <w:r w:rsidRPr="003A6BA4">
        <w:rPr>
          <w:rFonts w:ascii="TH SarabunPSK" w:eastAsia="Sarabun" w:hAnsi="TH SarabunPSK" w:cs="TH SarabunPSK"/>
          <w:b/>
          <w:bCs/>
          <w:sz w:val="34"/>
          <w:szCs w:val="34"/>
          <w:cs/>
        </w:rPr>
        <w:t xml:space="preserve">ชื่อหน่วยงาน </w:t>
      </w:r>
      <w:r w:rsidR="003B17F3" w:rsidRPr="003A6BA4">
        <w:rPr>
          <w:rFonts w:ascii="TH SarabunPSK" w:hAnsi="TH SarabunPSK" w:cs="TH SarabunPSK" w:hint="cs"/>
          <w:b/>
          <w:bCs/>
          <w:sz w:val="34"/>
          <w:szCs w:val="34"/>
          <w:cs/>
        </w:rPr>
        <w:t>กรมวิชาการเกษตร กระทรวงเกษตรและสหกรณ์</w:t>
      </w:r>
    </w:p>
    <w:p w14:paraId="01AAC5B6" w14:textId="77777777" w:rsidR="0011530B" w:rsidRPr="00A50F1A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8"/>
          <w:szCs w:val="8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5D0CA1EC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 ...........</w:t>
      </w:r>
      <w:r w:rsidR="006949F0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 </w:t>
      </w:r>
      <w:r w:rsidR="006949F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40F00561" w14:textId="0BE31DFC" w:rsidR="005B06E3" w:rsidRPr="008146B6" w:rsidRDefault="006949F0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48E488BD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19EEC4A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59637934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65C22F4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659CB02D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2AED5B2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E43926C" w14:textId="77777777" w:rsidR="00426E69" w:rsidRPr="00022E25" w:rsidRDefault="00426E69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4"/>
          <w:szCs w:val="4"/>
        </w:rPr>
      </w:pPr>
    </w:p>
    <w:bookmarkEnd w:id="2"/>
    <w:p w14:paraId="77DC61D2" w14:textId="4977643D" w:rsidR="00E61BB1" w:rsidRPr="006949F0" w:rsidRDefault="00E61BB1" w:rsidP="00E61B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9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ผลการดำเนินที่ผ่านมา </w:t>
      </w:r>
      <w:r w:rsidRPr="00E969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(กรณีที่เป็น</w:t>
      </w:r>
      <w:r w:rsidR="007B40B7" w:rsidRPr="00E969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</w:t>
      </w:r>
      <w:r w:rsidR="00E969B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วิจัย</w:t>
      </w:r>
      <w:r w:rsidRPr="00E969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6949F0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4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7266DCBA" w14:textId="77777777" w:rsidR="006949F0" w:rsidRPr="006949F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4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419A21A8" w14:textId="11688945" w:rsidR="00E61BB1" w:rsidRPr="006949F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4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เทียบกับแผนที่ตั้งไว้ (%</w:t>
            </w:r>
            <w:r w:rsidRPr="006949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6FE4ECEA" w14:textId="77777777" w:rsidR="006949F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4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510A0B96" w14:textId="6F2EC267" w:rsidR="00E61BB1" w:rsidRPr="006949F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4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DC870DA" w14:textId="77777777" w:rsidR="006949F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49F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  <w:p w14:paraId="096B665E" w14:textId="3C61C4D2" w:rsidR="00E61BB1" w:rsidRPr="006949F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49F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14CDC0D7" w14:textId="77777777" w:rsidR="006949F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49F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สัดส่วน</w:t>
            </w:r>
            <w:r w:rsidRPr="006949F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  <w:p w14:paraId="7842D4B3" w14:textId="5D9E1663" w:rsidR="00E61BB1" w:rsidRPr="006949F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49F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ที่ใช้จริง (%</w:t>
            </w:r>
            <w:r w:rsidRPr="006949F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D52F56" w14:textId="48BCEAC0" w:rsidR="0010192C" w:rsidRDefault="00022E25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color w:val="FF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59ED6D" wp14:editId="500B44C3">
                <wp:simplePos x="0" y="0"/>
                <wp:positionH relativeFrom="column">
                  <wp:posOffset>629216</wp:posOffset>
                </wp:positionH>
                <wp:positionV relativeFrom="paragraph">
                  <wp:posOffset>68423</wp:posOffset>
                </wp:positionV>
                <wp:extent cx="4970352" cy="586596"/>
                <wp:effectExtent l="0" t="0" r="2095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52" cy="586596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16953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66A25344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2D25B1E5" w14:textId="77777777" w:rsidR="00022E25" w:rsidRDefault="00022E25" w:rsidP="00022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9ED6D" id="Rectangle 2" o:spid="_x0000_s1026" style="position:absolute;left:0;text-align:left;margin-left:49.55pt;margin-top:5.4pt;width:391.35pt;height:4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" filled="f" strokecolor="black [3213]" strokeweight="1pt">
                <v:stroke linestyle="thinThin"/>
                <v:textbox>
                  <w:txbxContent>
                    <w:p w14:paraId="34316953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66A25344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2D25B1E5" w14:textId="77777777" w:rsidR="00022E25" w:rsidRDefault="00022E25" w:rsidP="00022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1BB1"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A754425" w14:textId="715443E0" w:rsidR="00A50F1A" w:rsidRDefault="00A50F1A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4BF2B5" w14:textId="1DA63834" w:rsidR="00E61BB1" w:rsidRPr="00E969B7" w:rsidRDefault="00E61BB1" w:rsidP="00E61B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49F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สรุปผลการดำเนินงานที่ผ่านมา </w:t>
      </w:r>
      <w:r w:rsidR="00E969B7" w:rsidRPr="00E969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(กรณีที่เป็นโครงการ</w:t>
      </w:r>
      <w:r w:rsidR="00E969B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วิจัย</w:t>
      </w:r>
      <w:r w:rsidR="00E969B7" w:rsidRPr="00E969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ต่อเนื่อง)</w:t>
      </w:r>
    </w:p>
    <w:p w14:paraId="5B177EA4" w14:textId="77777777" w:rsidR="006949F0" w:rsidRPr="00566BC7" w:rsidRDefault="006949F0" w:rsidP="006949F0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14:paraId="2F624A7F" w14:textId="77777777" w:rsidR="006949F0" w:rsidRPr="00566BC7" w:rsidRDefault="006949F0" w:rsidP="006949F0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14:paraId="1939EAFA" w14:textId="326B4283" w:rsidR="00543328" w:rsidRPr="00F21FCC" w:rsidRDefault="00EE2CC6" w:rsidP="008A089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69006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8A089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07A6805" w14:textId="1036B96D" w:rsidR="005B06E3" w:rsidRPr="00566BC7" w:rsidRDefault="00EE2CC6" w:rsidP="008A08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5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E969B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(กำหนดไม่เกิน 5 คำ</w:t>
      </w:r>
      <w:r w:rsidR="00EE489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A117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เป็นคำสั้นๆ </w:t>
      </w:r>
      <w:r w:rsidR="00EE489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และระบุ “,” คั่นระหว่างคำสำคัญ)</w:t>
      </w:r>
    </w:p>
    <w:p w14:paraId="02F569FA" w14:textId="77777777" w:rsidR="005B06E3" w:rsidRPr="00566BC7" w:rsidRDefault="005B06E3" w:rsidP="008A08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8A08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4D24164" w14:textId="6F7621D1" w:rsidR="005B06E3" w:rsidRPr="00543328" w:rsidRDefault="00EE2CC6" w:rsidP="008A0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E969B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8E64CF" w:rsidP="008A089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8A0898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6F23CE85" w14:textId="63BD0177" w:rsidR="00543328" w:rsidRPr="00FE5E63" w:rsidRDefault="00EE2CC6" w:rsidP="008A089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  <w:r w:rsidR="00E969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69B7" w:rsidRPr="00E969B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(เลือกจากฐานข้อมูลในระบบ)</w:t>
      </w:r>
    </w:p>
    <w:p w14:paraId="4BB6C498" w14:textId="77777777" w:rsidR="00543328" w:rsidRPr="00FE5E63" w:rsidRDefault="00543328" w:rsidP="008A089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77777777" w:rsidR="00543328" w:rsidRPr="00FE5E63" w:rsidRDefault="00543328" w:rsidP="008A089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1CFAA6A3" w14:textId="68C683D7" w:rsidR="000B2966" w:rsidRPr="006949F0" w:rsidRDefault="00543328" w:rsidP="008A089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bookmarkEnd w:id="3"/>
    <w:p w14:paraId="042B0C71" w14:textId="3EAE2E19" w:rsidR="0019126C" w:rsidRPr="00667197" w:rsidRDefault="00EE2CC6" w:rsidP="008A0898">
      <w:pPr>
        <w:tabs>
          <w:tab w:val="left" w:pos="284"/>
        </w:tabs>
        <w:spacing w:after="0" w:line="240" w:lineRule="auto"/>
        <w:ind w:left="280" w:hanging="266"/>
        <w:rPr>
          <w:rFonts w:ascii="TH SarabunPSK" w:eastAsia="Cordia New" w:hAnsi="TH SarabunPSK" w:cs="TH SarabunPSK"/>
          <w:spacing w:val="-6"/>
          <w:sz w:val="32"/>
          <w:szCs w:val="32"/>
          <w:lang w:bidi="en-US"/>
        </w:rPr>
      </w:pPr>
      <w:r w:rsidRPr="00667197">
        <w:rPr>
          <w:rFonts w:ascii="TH SarabunPSK" w:eastAsia="Cordia New" w:hAnsi="TH SarabunPSK" w:cs="TH SarabunPSK"/>
          <w:spacing w:val="-6"/>
          <w:sz w:val="32"/>
          <w:szCs w:val="32"/>
        </w:rPr>
        <w:t>8</w:t>
      </w:r>
      <w:r w:rsidR="0019126C" w:rsidRPr="00667197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="00FB6B1D" w:rsidRPr="00667197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="0019126C" w:rsidRPr="00667197">
        <w:rPr>
          <w:rFonts w:ascii="TH SarabunPSK" w:eastAsia="Cordia New" w:hAnsi="TH SarabunPSK" w:cs="TH SarabunPSK"/>
          <w:spacing w:val="-6"/>
          <w:sz w:val="32"/>
          <w:szCs w:val="32"/>
          <w:cs/>
        </w:rPr>
        <w:t>รายละเอียดของผู้วิจัย</w:t>
      </w:r>
      <w:r w:rsidR="0019126C" w:rsidRPr="0066719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และคณะ</w:t>
      </w:r>
      <w:r w:rsidR="0019126C" w:rsidRPr="00667197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</w:t>
      </w:r>
      <w:r w:rsidR="00667197" w:rsidRPr="00667197">
        <w:rPr>
          <w:rFonts w:ascii="TH SarabunPSK" w:eastAsia="Cordia New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(นักวิจัยภายใต้โครงการวิจัยต้องลงทะเบียนนักวิจัยในระบบ </w:t>
      </w:r>
      <w:r w:rsidR="00667197" w:rsidRPr="00667197">
        <w:rPr>
          <w:rFonts w:ascii="TH SarabunPSK" w:eastAsia="Cordia New" w:hAnsi="TH SarabunPSK" w:cs="TH SarabunPSK"/>
          <w:b/>
          <w:bCs/>
          <w:color w:val="FF0000"/>
          <w:spacing w:val="-6"/>
          <w:sz w:val="32"/>
          <w:szCs w:val="32"/>
        </w:rPr>
        <w:t xml:space="preserve">NRIIS </w:t>
      </w:r>
      <w:r w:rsidR="00667197" w:rsidRPr="00667197">
        <w:rPr>
          <w:rFonts w:ascii="TH SarabunPSK" w:eastAsia="Cordia New" w:hAnsi="TH SarabunPSK" w:cs="TH SarabunPSK" w:hint="cs"/>
          <w:b/>
          <w:bCs/>
          <w:color w:val="FF0000"/>
          <w:spacing w:val="-6"/>
          <w:sz w:val="32"/>
          <w:szCs w:val="32"/>
          <w:cs/>
        </w:rPr>
        <w:t>แล้วเท่านั้น</w:t>
      </w:r>
      <w:proofErr w:type="gramStart"/>
      <w:r w:rsidR="00667197" w:rsidRPr="00667197">
        <w:rPr>
          <w:rFonts w:ascii="TH SarabunPSK" w:eastAsia="Cordia New" w:hAnsi="TH SarabunPSK" w:cs="TH SarabunPSK" w:hint="cs"/>
          <w:b/>
          <w:bCs/>
          <w:color w:val="FF0000"/>
          <w:spacing w:val="-6"/>
          <w:sz w:val="32"/>
          <w:szCs w:val="32"/>
          <w:cs/>
        </w:rPr>
        <w:t>)</w:t>
      </w:r>
      <w:r w:rsidR="0019126C" w:rsidRPr="00667197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ประกอบด้วย</w:t>
      </w:r>
      <w:proofErr w:type="gramEnd"/>
    </w:p>
    <w:p w14:paraId="028901C1" w14:textId="58B1F77F" w:rsidR="0019126C" w:rsidRPr="000837DB" w:rsidRDefault="0019126C" w:rsidP="008A0898">
      <w:pPr>
        <w:tabs>
          <w:tab w:val="left" w:pos="284"/>
        </w:tabs>
        <w:spacing w:after="0" w:line="240" w:lineRule="auto"/>
        <w:ind w:left="28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="00FB6B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FB6B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10F3E6CF" w:rsidR="0019126C" w:rsidRPr="000837DB" w:rsidRDefault="0019126C" w:rsidP="008A0898">
      <w:pPr>
        <w:tabs>
          <w:tab w:val="left" w:pos="284"/>
        </w:tabs>
        <w:spacing w:after="0" w:line="240" w:lineRule="auto"/>
        <w:ind w:left="28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="00C966D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977"/>
      </w:tblGrid>
      <w:tr w:rsidR="0019126C" w:rsidRPr="0019126C" w14:paraId="46BD0988" w14:textId="77777777" w:rsidTr="00100E11">
        <w:trPr>
          <w:trHeight w:val="539"/>
        </w:trPr>
        <w:tc>
          <w:tcPr>
            <w:tcW w:w="1951" w:type="dxa"/>
          </w:tcPr>
          <w:p w14:paraId="14CA3BF6" w14:textId="77777777" w:rsidR="0019126C" w:rsidRPr="00411E06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411E06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985" w:type="dxa"/>
          </w:tcPr>
          <w:p w14:paraId="2D6B1114" w14:textId="77777777" w:rsidR="0019126C" w:rsidRPr="00411E06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411E0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7F7AF564" w14:textId="77777777" w:rsidR="0019126C" w:rsidRPr="00411E06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411E0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2977" w:type="dxa"/>
          </w:tcPr>
          <w:p w14:paraId="2B250852" w14:textId="32CF05AA" w:rsidR="0019126C" w:rsidRPr="00411E06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411E06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สัดส่วนการดำเนิ</w:t>
            </w:r>
            <w:r w:rsidR="00100E1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น</w:t>
            </w:r>
            <w:r w:rsidRPr="00411E06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โครงการวิจัย</w:t>
            </w:r>
          </w:p>
        </w:tc>
      </w:tr>
      <w:tr w:rsidR="0019126C" w:rsidRPr="0019126C" w14:paraId="0C28A3AE" w14:textId="77777777" w:rsidTr="00100E11">
        <w:trPr>
          <w:trHeight w:val="539"/>
        </w:trPr>
        <w:tc>
          <w:tcPr>
            <w:tcW w:w="1951" w:type="dxa"/>
          </w:tcPr>
          <w:p w14:paraId="5D2374C8" w14:textId="77777777" w:rsidR="0019126C" w:rsidRPr="0019126C" w:rsidRDefault="0019126C" w:rsidP="006425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443F659" w14:textId="77777777" w:rsidR="0019126C" w:rsidRPr="0019126C" w:rsidRDefault="0019126C" w:rsidP="006425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E4E7812" w14:textId="77777777" w:rsidR="0019126C" w:rsidRPr="0019126C" w:rsidRDefault="0019126C" w:rsidP="006425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36105CF" w14:textId="77777777" w:rsidR="0019126C" w:rsidRPr="0019126C" w:rsidRDefault="0019126C" w:rsidP="006425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36FF1374" w14:textId="77777777" w:rsidR="00426E69" w:rsidRPr="006425DB" w:rsidRDefault="00426E6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  <w:u w:val="single"/>
        </w:rPr>
      </w:pPr>
    </w:p>
    <w:p w14:paraId="1FC55C3E" w14:textId="50782C5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66BC7" w:rsidRDefault="00FD4F00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บทสรุปผู้บริหาร </w:t>
      </w:r>
      <w:r w:rsidRPr="00100E11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>(ไม่เกิน 3000 คำ)</w:t>
      </w:r>
    </w:p>
    <w:p w14:paraId="648D4D4E" w14:textId="77777777" w:rsidR="00FD4F00" w:rsidRPr="00566BC7" w:rsidRDefault="00FD4F00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0" w:hanging="28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0D335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>(ไม่เกิน 3000 คำ)</w:t>
      </w:r>
    </w:p>
    <w:p w14:paraId="1BDB9F20" w14:textId="43912B23" w:rsidR="00FD4F00" w:rsidRPr="00041B46" w:rsidRDefault="00FD4F00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วัตถุประสงค์ </w:t>
      </w:r>
      <w:r w:rsidRPr="00041B46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(ระบุเป็นข้อ)</w:t>
      </w:r>
    </w:p>
    <w:p w14:paraId="32E9D9A3" w14:textId="404F28A4" w:rsidR="00FD4F00" w:rsidRPr="00566BC7" w:rsidRDefault="00FD4F00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0" w:hanging="28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0D335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E969B7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(กรอบการวิจัยที่เป็นแผนผังภาพแสดงถึงเป้าหมายและตัวชี้วัดของโครงการ</w:t>
      </w:r>
      <w:r w:rsidR="00E969B7" w:rsidRPr="00E969B7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วิจัย</w:t>
      </w:r>
      <w:r w:rsidRPr="00E969B7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 </w:t>
      </w:r>
      <w:r w:rsidR="00E969B7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             </w:t>
      </w:r>
      <w:r w:rsidRPr="00E969B7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และมีการแสดงความเชื่อมโยง</w:t>
      </w:r>
      <w:r w:rsidR="000D3354" w:rsidRPr="00E969B7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งานวิจัยภายใต้โครงการวิจัย</w:t>
      </w:r>
      <w:r w:rsidRPr="00E969B7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เพื่อตอบเป้าใหญ่ร่วมกัน</w:t>
      </w:r>
      <w:r w:rsidR="000D3354" w:rsidRPr="00E969B7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)</w:t>
      </w:r>
      <w:r w:rsidRPr="00E969B7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</w:p>
    <w:p w14:paraId="504F1862" w14:textId="1534BC33" w:rsidR="00FD4F00" w:rsidRPr="00566BC7" w:rsidRDefault="00FD4F00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งานวิจัย </w:t>
      </w:r>
      <w:r w:rsidRPr="000D335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>(ไม่เกิน 3000 คำ)</w:t>
      </w:r>
    </w:p>
    <w:p w14:paraId="07F80B17" w14:textId="22084B9E" w:rsidR="00F40E79" w:rsidRPr="00566BC7" w:rsidRDefault="007B5E0A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b/>
          <w:bCs/>
          <w:noProof/>
          <w:color w:val="FF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A24E2F" wp14:editId="5B59D058">
                <wp:simplePos x="0" y="0"/>
                <wp:positionH relativeFrom="column">
                  <wp:posOffset>366395</wp:posOffset>
                </wp:positionH>
                <wp:positionV relativeFrom="paragraph">
                  <wp:posOffset>243922</wp:posOffset>
                </wp:positionV>
                <wp:extent cx="4970352" cy="586596"/>
                <wp:effectExtent l="0" t="0" r="2095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52" cy="586596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1270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4CAC2B07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03FB8B4E" w14:textId="77777777" w:rsidR="007B5E0A" w:rsidRDefault="007B5E0A" w:rsidP="007B5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4E2F" id="Rectangle 1" o:spid="_x0000_s1027" style="position:absolute;left:0;text-align:left;margin-left:28.85pt;margin-top:19.2pt;width:391.35pt;height:4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" filled="f" strokecolor="black [3213]" strokeweight="1pt">
                <v:stroke linestyle="thinThin"/>
                <v:textbox>
                  <w:txbxContent>
                    <w:p w14:paraId="448C1270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4CAC2B07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03FB8B4E" w14:textId="77777777" w:rsidR="007B5E0A" w:rsidRDefault="007B5E0A" w:rsidP="007B5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  <w:r w:rsidR="00E969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69B7" w:rsidRPr="00100B3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>(ไม่จำกัดคำ)</w:t>
      </w:r>
    </w:p>
    <w:p w14:paraId="341ECF08" w14:textId="69BD663E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AE1D15">
          <w:headerReference w:type="default" r:id="rId8"/>
          <w:footerReference w:type="default" r:id="rId9"/>
          <w:pgSz w:w="11906" w:h="16838"/>
          <w:pgMar w:top="680" w:right="992" w:bottom="992" w:left="1440" w:header="709" w:footer="284" w:gutter="0"/>
          <w:cols w:space="708"/>
          <w:docGrid w:linePitch="360"/>
        </w:sectPr>
      </w:pPr>
    </w:p>
    <w:p w14:paraId="454A8983" w14:textId="59854B00" w:rsidR="0010192C" w:rsidRDefault="0010192C" w:rsidP="0010192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959BF79" w:rsidR="00FD4F00" w:rsidRPr="00E969B7" w:rsidRDefault="00833059" w:rsidP="004A686B">
      <w:pPr>
        <w:tabs>
          <w:tab w:val="left" w:pos="284"/>
          <w:tab w:val="left" w:pos="3119"/>
        </w:tabs>
        <w:spacing w:before="6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="00FD4F00" w:rsidRPr="00BF30EA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="00FD4F00"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="00E969B7" w:rsidRPr="002F5B0A">
        <w:rPr>
          <w:rFonts w:ascii="TH SarabunPSK" w:eastAsia="Cordia New" w:hAnsi="TH SarabunPSK" w:cs="TH SarabunPSK"/>
          <w:b/>
          <w:bCs/>
          <w:color w:val="FF0000"/>
          <w:spacing w:val="-6"/>
          <w:sz w:val="32"/>
          <w:szCs w:val="32"/>
          <w:cs/>
        </w:rPr>
        <w:t>(</w:t>
      </w:r>
      <w:r w:rsidR="00E969B7" w:rsidRPr="002F5B0A">
        <w:rPr>
          <w:rFonts w:ascii="TH SarabunPSK" w:eastAsia="Cordia New" w:hAnsi="TH SarabunPSK" w:cs="TH SarabunPSK" w:hint="cs"/>
          <w:b/>
          <w:bCs/>
          <w:color w:val="FF0000"/>
          <w:spacing w:val="-6"/>
          <w:sz w:val="32"/>
          <w:szCs w:val="32"/>
          <w:cs/>
        </w:rPr>
        <w:t>แสดงแผนการดำเนินงานราย</w:t>
      </w:r>
      <w:r w:rsidR="00E969B7" w:rsidRPr="002F5B0A">
        <w:rPr>
          <w:rFonts w:ascii="TH SarabunPSK" w:eastAsia="Cordia New" w:hAnsi="TH SarabunPSK" w:cs="TH SarabunPSK"/>
          <w:b/>
          <w:bCs/>
          <w:color w:val="FF0000"/>
          <w:spacing w:val="-6"/>
          <w:sz w:val="32"/>
          <w:szCs w:val="32"/>
          <w:cs/>
        </w:rPr>
        <w:t>กิจกรรมและระยะเวลาที่ใช</w:t>
      </w:r>
      <w:r w:rsidR="00100B35">
        <w:rPr>
          <w:rFonts w:ascii="TH SarabunPSK" w:eastAsia="Cordia New" w:hAnsi="TH SarabunPSK" w:cs="TH SarabunPSK" w:hint="cs"/>
          <w:b/>
          <w:bCs/>
          <w:color w:val="FF0000"/>
          <w:spacing w:val="-6"/>
          <w:sz w:val="32"/>
          <w:szCs w:val="32"/>
          <w:cs/>
        </w:rPr>
        <w:t>้</w:t>
      </w:r>
      <w:r w:rsidR="00E969B7" w:rsidRPr="0094430B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>ในแต่ละปีงบประมาณตั้งแต่</w:t>
      </w:r>
      <w:r w:rsidR="00E969B7" w:rsidRPr="0094430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E969B7" w:rsidRPr="0094430B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>ปีเริ่มต้น – ป</w:t>
      </w:r>
      <w:r w:rsidR="00E969B7" w:rsidRPr="0094430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>ีสิ้นสุด</w:t>
      </w:r>
      <w:r w:rsidR="00E969B7" w:rsidRPr="002F5B0A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TableGrid5"/>
        <w:tblW w:w="13834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4622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295"/>
      </w:tblGrid>
      <w:tr w:rsidR="00FD4F00" w:rsidRPr="000D3354" w14:paraId="70E06431" w14:textId="77777777" w:rsidTr="000C4538">
        <w:trPr>
          <w:jc w:val="center"/>
        </w:trPr>
        <w:tc>
          <w:tcPr>
            <w:tcW w:w="1125" w:type="dxa"/>
            <w:vAlign w:val="center"/>
          </w:tcPr>
          <w:p w14:paraId="76A55E0B" w14:textId="77777777" w:rsidR="00FD4F00" w:rsidRPr="000D3354" w:rsidRDefault="00FD4F00" w:rsidP="0019126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4622" w:type="dxa"/>
            <w:vAlign w:val="center"/>
          </w:tcPr>
          <w:p w14:paraId="4115B353" w14:textId="1FDAAEB9" w:rsidR="00FD4F00" w:rsidRPr="000D3354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6" w:type="dxa"/>
            <w:vAlign w:val="center"/>
          </w:tcPr>
          <w:p w14:paraId="788D3D35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66" w:type="dxa"/>
            <w:vAlign w:val="center"/>
          </w:tcPr>
          <w:p w14:paraId="5D721416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66" w:type="dxa"/>
            <w:vAlign w:val="center"/>
          </w:tcPr>
          <w:p w14:paraId="7C797751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66" w:type="dxa"/>
            <w:vAlign w:val="center"/>
          </w:tcPr>
          <w:p w14:paraId="5AE34AC5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66" w:type="dxa"/>
            <w:vAlign w:val="center"/>
          </w:tcPr>
          <w:p w14:paraId="5CB85A94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66" w:type="dxa"/>
            <w:vAlign w:val="center"/>
          </w:tcPr>
          <w:p w14:paraId="2777D900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66" w:type="dxa"/>
            <w:vAlign w:val="center"/>
          </w:tcPr>
          <w:p w14:paraId="3BCCAACB" w14:textId="399C2D0D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66" w:type="dxa"/>
            <w:vAlign w:val="center"/>
          </w:tcPr>
          <w:p w14:paraId="35C106C3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66" w:type="dxa"/>
            <w:vAlign w:val="center"/>
          </w:tcPr>
          <w:p w14:paraId="492D3896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66" w:type="dxa"/>
            <w:vAlign w:val="center"/>
          </w:tcPr>
          <w:p w14:paraId="66E0B2D9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66" w:type="dxa"/>
            <w:vAlign w:val="center"/>
          </w:tcPr>
          <w:p w14:paraId="553A1F4C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66" w:type="dxa"/>
            <w:vAlign w:val="center"/>
          </w:tcPr>
          <w:p w14:paraId="31CF991A" w14:textId="77777777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295" w:type="dxa"/>
            <w:vAlign w:val="center"/>
          </w:tcPr>
          <w:p w14:paraId="043142E8" w14:textId="762AD633" w:rsidR="00FD4F00" w:rsidRPr="000D3354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0D335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0C4538" w:rsidRPr="000D3354" w14:paraId="140DFD28" w14:textId="77777777" w:rsidTr="0071076D">
        <w:trPr>
          <w:trHeight w:hRule="exact" w:val="340"/>
          <w:jc w:val="center"/>
        </w:trPr>
        <w:tc>
          <w:tcPr>
            <w:tcW w:w="1125" w:type="dxa"/>
            <w:vAlign w:val="center"/>
          </w:tcPr>
          <w:p w14:paraId="6B70A88E" w14:textId="701DF481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D3354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Pr="000D33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622" w:type="dxa"/>
          </w:tcPr>
          <w:p w14:paraId="5BFF3A0F" w14:textId="100AF30A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โครงการวิจัยย่อย ..........................................</w:t>
            </w:r>
          </w:p>
        </w:tc>
        <w:tc>
          <w:tcPr>
            <w:tcW w:w="566" w:type="dxa"/>
          </w:tcPr>
          <w:p w14:paraId="69632FA2" w14:textId="0F1A8773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D27400E" w14:textId="07CAFED4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05D129A3" w14:textId="119EB966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44370FCE" w14:textId="113B423E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0F663784" w14:textId="2969033D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5F6C8916" w14:textId="3CAE1646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61D3EB6E" w14:textId="7D995078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9FBBE05" w14:textId="7DB11203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69B57E3C" w14:textId="0D0CF833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72B8BB61" w14:textId="459A80C9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33F9748C" w14:textId="534B8B11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03F8DF87" w14:textId="1422E22C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295" w:type="dxa"/>
          </w:tcPr>
          <w:p w14:paraId="7DA3E826" w14:textId="194B610B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  <w:tr w:rsidR="000C4538" w:rsidRPr="000D3354" w14:paraId="14AB0B18" w14:textId="77777777" w:rsidTr="0071076D">
        <w:trPr>
          <w:trHeight w:hRule="exact" w:val="340"/>
          <w:jc w:val="center"/>
        </w:trPr>
        <w:tc>
          <w:tcPr>
            <w:tcW w:w="1125" w:type="dxa"/>
            <w:vAlign w:val="center"/>
          </w:tcPr>
          <w:p w14:paraId="0722F422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2" w:type="dxa"/>
          </w:tcPr>
          <w:p w14:paraId="62FC7931" w14:textId="7BD6992A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1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566" w:type="dxa"/>
          </w:tcPr>
          <w:p w14:paraId="0AC23986" w14:textId="72BEECF8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582592A9" w14:textId="2195EB18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34783416" w14:textId="0F68BB15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02730FE8" w14:textId="3FDDD36B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335D794" w14:textId="3C0491F4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39C0743" w14:textId="16600E91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63CF4C2F" w14:textId="7E1B8ABE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22AAA5C8" w14:textId="01A692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07A6A30E" w14:textId="6E4D8105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ECA08CF" w14:textId="2E5B99F3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47C0B3EE" w14:textId="0B2DCB55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46C39D48" w14:textId="76DE3D5D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295" w:type="dxa"/>
          </w:tcPr>
          <w:p w14:paraId="5975BB9B" w14:textId="46E50F8C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70</w:t>
            </w:r>
          </w:p>
        </w:tc>
      </w:tr>
      <w:tr w:rsidR="000C4538" w:rsidRPr="000D3354" w14:paraId="47A870FB" w14:textId="77777777" w:rsidTr="0071076D">
        <w:trPr>
          <w:trHeight w:hRule="exact" w:val="340"/>
          <w:jc w:val="center"/>
        </w:trPr>
        <w:tc>
          <w:tcPr>
            <w:tcW w:w="1125" w:type="dxa"/>
            <w:vAlign w:val="center"/>
          </w:tcPr>
          <w:p w14:paraId="00D54CC6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2" w:type="dxa"/>
          </w:tcPr>
          <w:p w14:paraId="11EEEC20" w14:textId="73A82F1D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1.1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66" w:type="dxa"/>
          </w:tcPr>
          <w:p w14:paraId="15E530D7" w14:textId="7245B62A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48F6357" w14:textId="776A50E1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5BE2B76A" w14:textId="44ADD008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23A3458C" w14:textId="5B12AC54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49AFDA89" w14:textId="766A0228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7A5F88F7" w14:textId="5BE1AB18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3E166BB5" w14:textId="7B6DAD94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7D2EE1E1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0A9C80DC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31081ED0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1F92CF75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5E2D7054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</w:tcPr>
          <w:p w14:paraId="103B2288" w14:textId="39A8FC41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1F0E9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50</w:t>
            </w:r>
          </w:p>
        </w:tc>
      </w:tr>
      <w:tr w:rsidR="000C4538" w:rsidRPr="000D3354" w14:paraId="1C23A82C" w14:textId="77777777" w:rsidTr="0071076D">
        <w:trPr>
          <w:trHeight w:hRule="exact" w:val="340"/>
          <w:jc w:val="center"/>
        </w:trPr>
        <w:tc>
          <w:tcPr>
            <w:tcW w:w="1125" w:type="dxa"/>
            <w:vAlign w:val="center"/>
          </w:tcPr>
          <w:p w14:paraId="24032228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2" w:type="dxa"/>
          </w:tcPr>
          <w:p w14:paraId="27420B42" w14:textId="7DBDFC7A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1.2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66" w:type="dxa"/>
          </w:tcPr>
          <w:p w14:paraId="2BB6BBB1" w14:textId="5762F73A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C4B518A" w14:textId="0AB35174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083E59D" w14:textId="1C48796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2F0C80A4" w14:textId="236628FB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0DAFEDCC" w14:textId="213EE061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314252E6" w14:textId="0432AFC0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58730656" w14:textId="278D094E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4FC707B4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217F64E7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2F4EA399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76E6E877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13710CCD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</w:tcPr>
          <w:p w14:paraId="7304D9C7" w14:textId="199B7E06" w:rsidR="000C4538" w:rsidRPr="000D3354" w:rsidRDefault="008A089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20</w:t>
            </w:r>
          </w:p>
        </w:tc>
      </w:tr>
      <w:tr w:rsidR="000C4538" w:rsidRPr="000D3354" w14:paraId="223DB04F" w14:textId="77777777" w:rsidTr="0071076D">
        <w:trPr>
          <w:trHeight w:hRule="exact" w:val="340"/>
          <w:jc w:val="center"/>
        </w:trPr>
        <w:tc>
          <w:tcPr>
            <w:tcW w:w="1125" w:type="dxa"/>
            <w:vAlign w:val="center"/>
          </w:tcPr>
          <w:p w14:paraId="302FD6F1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22" w:type="dxa"/>
          </w:tcPr>
          <w:p w14:paraId="3655AC2D" w14:textId="212A56F2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2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566" w:type="dxa"/>
          </w:tcPr>
          <w:p w14:paraId="0FBAFEE9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13D1EBD7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77515D9C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078126F5" w14:textId="10B0E96E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00C02D18" w14:textId="6DF7E67E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678EAC03" w14:textId="5A525F31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6769D511" w14:textId="251AB88A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621FDAA5" w14:textId="0D26428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7B13D43D" w14:textId="0FD2F7F5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42C2225E" w14:textId="2B7F2D59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2CAD53E1" w14:textId="48FB83C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077AF84" w14:textId="73FB37F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295" w:type="dxa"/>
          </w:tcPr>
          <w:p w14:paraId="5A950716" w14:textId="079EF44C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30</w:t>
            </w:r>
          </w:p>
        </w:tc>
      </w:tr>
      <w:tr w:rsidR="000C4538" w:rsidRPr="000D3354" w14:paraId="56F1CA7E" w14:textId="77777777" w:rsidTr="0071076D">
        <w:trPr>
          <w:trHeight w:hRule="exact" w:val="340"/>
          <w:jc w:val="center"/>
        </w:trPr>
        <w:tc>
          <w:tcPr>
            <w:tcW w:w="1125" w:type="dxa"/>
            <w:vAlign w:val="center"/>
          </w:tcPr>
          <w:p w14:paraId="33A18DF5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22" w:type="dxa"/>
          </w:tcPr>
          <w:p w14:paraId="57CFBFE0" w14:textId="780EBAEF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2.1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66" w:type="dxa"/>
          </w:tcPr>
          <w:p w14:paraId="5800E657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35917C03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294F41DA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609E1BF7" w14:textId="68264CEC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2CA3AF6B" w14:textId="2061DB5E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1E8D69CD" w14:textId="6529729F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32208D5A" w14:textId="021F36ED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25DB9229" w14:textId="028ACA90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7382E7EA" w14:textId="2189AD1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0007DE9E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48F4085F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54F20E76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</w:tcPr>
          <w:p w14:paraId="6521A632" w14:textId="39C20D5D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15</w:t>
            </w:r>
          </w:p>
        </w:tc>
      </w:tr>
      <w:tr w:rsidR="000C4538" w:rsidRPr="000D3354" w14:paraId="38E78B33" w14:textId="77777777" w:rsidTr="0071076D">
        <w:trPr>
          <w:trHeight w:hRule="exact" w:val="340"/>
          <w:jc w:val="center"/>
        </w:trPr>
        <w:tc>
          <w:tcPr>
            <w:tcW w:w="1125" w:type="dxa"/>
            <w:vAlign w:val="center"/>
          </w:tcPr>
          <w:p w14:paraId="14F2270E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22" w:type="dxa"/>
          </w:tcPr>
          <w:p w14:paraId="28D1116A" w14:textId="64877BF4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2.2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66" w:type="dxa"/>
          </w:tcPr>
          <w:p w14:paraId="7795D45D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4A00F137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2132A785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2F51594E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5EDBE3D2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34BFCB01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3CDBA56D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51662C0D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57B4C650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4D28D1DD" w14:textId="3CAB314F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3207ED38" w14:textId="0E8F6C3C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66" w:type="dxa"/>
          </w:tcPr>
          <w:p w14:paraId="75244054" w14:textId="2F37E6AE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295" w:type="dxa"/>
          </w:tcPr>
          <w:p w14:paraId="0AC4BF32" w14:textId="0E99737C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color w:val="FF0000"/>
                <w:sz w:val="28"/>
              </w:rPr>
              <w:t>15</w:t>
            </w:r>
          </w:p>
        </w:tc>
      </w:tr>
      <w:tr w:rsidR="000C4538" w:rsidRPr="000D3354" w14:paraId="652EBEF6" w14:textId="77777777" w:rsidTr="0071076D">
        <w:trPr>
          <w:trHeight w:hRule="exact" w:val="340"/>
          <w:jc w:val="center"/>
        </w:trPr>
        <w:tc>
          <w:tcPr>
            <w:tcW w:w="1125" w:type="dxa"/>
            <w:vAlign w:val="center"/>
          </w:tcPr>
          <w:p w14:paraId="1070D661" w14:textId="73D84A20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335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</w:t>
            </w:r>
            <w:r w:rsidRPr="000D335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4622" w:type="dxa"/>
            <w:vAlign w:val="center"/>
          </w:tcPr>
          <w:p w14:paraId="53DD1191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vAlign w:val="center"/>
          </w:tcPr>
          <w:p w14:paraId="62F7C8B5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56DBAA35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441DA705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409D36A5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6A462AE3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20E8233A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049C3CF8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78DBA1D9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1CDD0509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6616DFD7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16963671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1BB33FC8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  <w:vAlign w:val="center"/>
          </w:tcPr>
          <w:p w14:paraId="46A28E02" w14:textId="49D9A2D6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0C4538" w:rsidRPr="000D3354" w14:paraId="6EBBB238" w14:textId="77777777" w:rsidTr="0071076D">
        <w:trPr>
          <w:trHeight w:hRule="exact" w:val="340"/>
          <w:jc w:val="center"/>
        </w:trPr>
        <w:tc>
          <w:tcPr>
            <w:tcW w:w="1125" w:type="dxa"/>
            <w:vAlign w:val="center"/>
          </w:tcPr>
          <w:p w14:paraId="7A0A309C" w14:textId="6D7318C2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335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</w:t>
            </w:r>
            <w:r w:rsidRPr="000D335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4622" w:type="dxa"/>
            <w:vAlign w:val="center"/>
          </w:tcPr>
          <w:p w14:paraId="73F7BA3E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vAlign w:val="center"/>
          </w:tcPr>
          <w:p w14:paraId="01B0DA2F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78AEE1B6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6815FC80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2E84B54F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342C6660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26604013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5586F284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35129516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24EE2C62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602978B3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320867B6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077F6E30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  <w:vAlign w:val="center"/>
          </w:tcPr>
          <w:p w14:paraId="3EB2DC56" w14:textId="77777777" w:rsidR="000C4538" w:rsidRPr="000D3354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703A4605" w14:textId="65780653" w:rsidR="00FD4F00" w:rsidRPr="00F964EF" w:rsidRDefault="00833059" w:rsidP="0083305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2. </w:t>
      </w:r>
      <w:r w:rsidR="00FD4F00" w:rsidRPr="00F964E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="00FD4F00" w:rsidRPr="00F964E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ทำวิจัย</w:t>
      </w:r>
      <w:r w:rsidR="00FD4F00" w:rsidRPr="00F964E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1A22" w:rsidRPr="00F964E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FD4F00" w:rsidRPr="00F964E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FD4F00" w:rsidRPr="00F964E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F1F7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โดยระบุรายละเอียด จังหวัด </w:t>
      </w:r>
      <w:r w:rsidR="00100B35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bidi="th-TH"/>
        </w:rPr>
        <w:t>อำ</w:t>
      </w:r>
      <w:r w:rsidR="00100B3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เภอ ตำบล </w:t>
      </w:r>
      <w:r w:rsidR="00FD4F00" w:rsidRPr="00F964E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bidi="th-TH"/>
        </w:rPr>
        <w:t>ชุมชน</w:t>
      </w:r>
      <w:r w:rsidR="007A1A22" w:rsidRPr="00F964E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D4F00" w:rsidRPr="00F964E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หมู่บ้าน</w:t>
      </w:r>
      <w:r w:rsidR="007A1A22" w:rsidRPr="00F964E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2381"/>
        <w:gridCol w:w="1818"/>
        <w:gridCol w:w="2311"/>
        <w:gridCol w:w="7352"/>
      </w:tblGrid>
      <w:tr w:rsidR="00FD4F00" w:rsidRPr="00481FC0" w14:paraId="0C13903B" w14:textId="77777777" w:rsidTr="003F0CBA">
        <w:trPr>
          <w:trHeight w:val="284"/>
        </w:trPr>
        <w:tc>
          <w:tcPr>
            <w:tcW w:w="2381" w:type="dxa"/>
            <w:vAlign w:val="center"/>
          </w:tcPr>
          <w:p w14:paraId="069D29C0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1818" w:type="dxa"/>
            <w:vAlign w:val="center"/>
          </w:tcPr>
          <w:p w14:paraId="56576F02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vAlign w:val="center"/>
          </w:tcPr>
          <w:p w14:paraId="734A8BC5" w14:textId="090FB016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352" w:type="dxa"/>
            <w:vAlign w:val="center"/>
          </w:tcPr>
          <w:p w14:paraId="0DE101ED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481FC0" w14:paraId="54576386" w14:textId="77777777" w:rsidTr="003F0CBA">
        <w:trPr>
          <w:trHeight w:val="284"/>
        </w:trPr>
        <w:tc>
          <w:tcPr>
            <w:tcW w:w="2381" w:type="dxa"/>
            <w:vAlign w:val="center"/>
          </w:tcPr>
          <w:p w14:paraId="6590E493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  <w:vAlign w:val="center"/>
          </w:tcPr>
          <w:p w14:paraId="029DBDA3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1" w:type="dxa"/>
            <w:vAlign w:val="center"/>
          </w:tcPr>
          <w:p w14:paraId="7880CEB5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2" w:type="dxa"/>
            <w:vAlign w:val="center"/>
          </w:tcPr>
          <w:p w14:paraId="0086F450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4F00" w:rsidRPr="00481FC0" w14:paraId="1C99A506" w14:textId="77777777" w:rsidTr="003F0CBA">
        <w:trPr>
          <w:trHeight w:val="284"/>
        </w:trPr>
        <w:tc>
          <w:tcPr>
            <w:tcW w:w="2381" w:type="dxa"/>
            <w:vAlign w:val="center"/>
          </w:tcPr>
          <w:p w14:paraId="3791E9F1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  <w:vAlign w:val="center"/>
          </w:tcPr>
          <w:p w14:paraId="73C894D2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1" w:type="dxa"/>
            <w:vAlign w:val="center"/>
          </w:tcPr>
          <w:p w14:paraId="7102270F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2" w:type="dxa"/>
            <w:vAlign w:val="center"/>
          </w:tcPr>
          <w:p w14:paraId="7AA16481" w14:textId="77777777" w:rsidR="00FD4F00" w:rsidRPr="003F0CBA" w:rsidRDefault="00FD4F00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280463" w14:textId="031F8103" w:rsidR="00F40E79" w:rsidRPr="00566BC7" w:rsidRDefault="007B5E0A" w:rsidP="001F1F7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76E85" wp14:editId="1F9AA234">
                <wp:simplePos x="0" y="0"/>
                <wp:positionH relativeFrom="column">
                  <wp:posOffset>2406540</wp:posOffset>
                </wp:positionH>
                <wp:positionV relativeFrom="paragraph">
                  <wp:posOffset>1493520</wp:posOffset>
                </wp:positionV>
                <wp:extent cx="4970145" cy="586105"/>
                <wp:effectExtent l="0" t="0" r="2095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45" cy="58610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70268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3FF44D70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1A4B8CB1" w14:textId="77777777" w:rsidR="007B5E0A" w:rsidRDefault="007B5E0A" w:rsidP="007B5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6E85" id="Rectangle 3" o:spid="_x0000_s1028" style="position:absolute;left:0;text-align:left;margin-left:189.5pt;margin-top:117.6pt;width:391.35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" filled="f" strokecolor="black [3213]" strokeweight="1pt">
                <v:stroke linestyle="thinThin"/>
                <v:textbox>
                  <w:txbxContent>
                    <w:p w14:paraId="78070268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3FF44D70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1A4B8CB1" w14:textId="77777777" w:rsidR="007B5E0A" w:rsidRDefault="007B5E0A" w:rsidP="007B5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3059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พื้นที่ที่ได้รับประโยชน์จากการวิจัย</w:t>
      </w:r>
      <w:r w:rsidR="001F1F7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F1F72" w:rsidRPr="00F964E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1F1F72" w:rsidRPr="00F964E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bidi="th-TH"/>
        </w:rPr>
        <w:t>โปรดระบุ</w:t>
      </w:r>
      <w:r w:rsidR="001F1F72" w:rsidRPr="001F1F7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พื้นที่ที่ได้รับประโยชน์จากการวิจัย</w:t>
      </w:r>
      <w:r w:rsidR="001F1F7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โดยระบุรายละเอียด จังหวัด </w:t>
      </w:r>
      <w:r w:rsidR="001F1F72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bidi="th-TH"/>
        </w:rPr>
        <w:t>อำ</w:t>
      </w:r>
      <w:r w:rsidR="001F1F7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เภอ ตำบล </w:t>
      </w:r>
      <w:r w:rsidR="001F1F72" w:rsidRPr="00F964E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bidi="th-TH"/>
        </w:rPr>
        <w:t>ชุมชน</w:t>
      </w:r>
      <w:r w:rsidR="001F1F72" w:rsidRPr="00F964E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F1F72" w:rsidRPr="00F964E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หมู่บ้าน</w:t>
      </w:r>
      <w:r w:rsidR="001F1F72" w:rsidRPr="00F964E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810" w:type="dxa"/>
            <w:jc w:val="center"/>
            <w:tblLook w:val="04A0" w:firstRow="1" w:lastRow="0" w:firstColumn="1" w:lastColumn="0" w:noHBand="0" w:noVBand="1"/>
          </w:tblPr>
          <w:tblGrid>
            <w:gridCol w:w="2568"/>
            <w:gridCol w:w="2126"/>
            <w:gridCol w:w="9116"/>
          </w:tblGrid>
          <w:tr w:rsidR="00FD4F00" w:rsidRPr="00FD4F00" w14:paraId="2B659009" w14:textId="77777777" w:rsidTr="0071076D">
            <w:trPr>
              <w:trHeight w:val="509"/>
              <w:tblHeader/>
              <w:jc w:val="center"/>
            </w:trPr>
            <w:tc>
              <w:tcPr>
                <w:tcW w:w="256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481FC0" w:rsidRDefault="00FD4F00" w:rsidP="003F0C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481FC0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481FC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4E35D21B" w:rsidR="00FD4F00" w:rsidRPr="00481FC0" w:rsidRDefault="00FD4F00" w:rsidP="003F0CBA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481FC0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481F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1CA305E1" w:rsidR="00FD4F00" w:rsidRPr="00481FC0" w:rsidRDefault="00FD4F00" w:rsidP="003F0CBA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481FC0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481F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1076D">
            <w:trPr>
              <w:trHeight w:val="450"/>
              <w:tblHeader/>
              <w:jc w:val="center"/>
            </w:trPr>
            <w:tc>
              <w:tcPr>
                <w:tcW w:w="256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3F0CBA" w14:paraId="612FCC8C" w14:textId="77777777" w:rsidTr="0071076D">
            <w:trPr>
              <w:trHeight w:val="326"/>
              <w:jc w:val="center"/>
            </w:trPr>
            <w:tc>
              <w:tcPr>
                <w:tcW w:w="2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3F0CBA" w:rsidRDefault="008E64CF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3F0CBA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2CDB4047" w:rsidR="00FD4F00" w:rsidRPr="003F0CBA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F0CBA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3F0CBA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3F0CBA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28"/>
                    <w:szCs w:val="28"/>
                  </w:rPr>
                </w:pPr>
              </w:p>
            </w:tc>
          </w:tr>
          <w:tr w:rsidR="00FD4F00" w:rsidRPr="003F0CBA" w14:paraId="122F86C3" w14:textId="77777777" w:rsidTr="0071076D">
            <w:trPr>
              <w:trHeight w:val="326"/>
              <w:jc w:val="center"/>
            </w:trPr>
            <w:tc>
              <w:tcPr>
                <w:tcW w:w="2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3F0CBA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F0CBA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3F0CBA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0B270C5" w:rsidR="00FD4F00" w:rsidRPr="003F0CBA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28"/>
                    <w:szCs w:val="28"/>
                  </w:rPr>
                </w:pPr>
              </w:p>
            </w:tc>
            <w:tc>
              <w:tcPr>
                <w:tcW w:w="9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139545E0" w:rsidR="00FD4F00" w:rsidRPr="003F0CBA" w:rsidRDefault="008E64CF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28"/>
                    <w:szCs w:val="28"/>
                  </w:rPr>
                </w:pPr>
              </w:p>
            </w:tc>
          </w:tr>
        </w:tbl>
      </w:sdtContent>
    </w:sdt>
    <w:p w14:paraId="6F4B5A35" w14:textId="77777777" w:rsidR="007458F7" w:rsidRDefault="007458F7" w:rsidP="00F964EF">
      <w:pPr>
        <w:pStyle w:val="ListParagraph"/>
        <w:numPr>
          <w:ilvl w:val="0"/>
          <w:numId w:val="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43D18045" w:rsidR="00FD4F00" w:rsidRPr="00566BC7" w:rsidRDefault="00833059" w:rsidP="0083305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4.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746EE38C" w:rsidR="00C745C2" w:rsidRDefault="00833059" w:rsidP="00833059">
      <w:pPr>
        <w:pStyle w:val="ListParagraph"/>
        <w:tabs>
          <w:tab w:val="left" w:pos="854"/>
          <w:tab w:val="left" w:pos="993"/>
        </w:tabs>
        <w:spacing w:after="0" w:line="240" w:lineRule="auto"/>
        <w:ind w:left="-42" w:firstLine="2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lang w:bidi="th-TH"/>
        </w:rPr>
        <w:t xml:space="preserve">4.1 </w:t>
      </w:r>
      <w:r w:rsidR="00FD4F00" w:rsidRPr="0071076D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="00FD4F00" w:rsidRPr="0071076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(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  <w:lang w:bidi="th-TH"/>
        </w:rPr>
        <w:t>กรณีของบประมาณเป็นโครงการ</w:t>
      </w:r>
      <w:r w:rsid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  <w:lang w:bidi="th-TH"/>
        </w:rPr>
        <w:t>วิจัย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  <w:lang w:bidi="th-TH"/>
        </w:rPr>
        <w:t>ต่อเนื่อง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 xml:space="preserve"> 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  <w:lang w:bidi="th-TH"/>
        </w:rPr>
        <w:t>ระยะเวลาดำเนินการวิจัยมากกว่า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 xml:space="preserve"> 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 xml:space="preserve">1 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  <w:lang w:bidi="th-TH"/>
        </w:rPr>
        <w:t>ปี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 xml:space="preserve"> 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  <w:lang w:bidi="th-TH"/>
        </w:rPr>
        <w:t>ให้แสดงงบ</w:t>
      </w:r>
      <w:r w:rsid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  <w:lang w:bidi="th-TH"/>
        </w:rPr>
        <w:t>ประมาณ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  <w:lang w:bidi="th-TH"/>
        </w:rPr>
        <w:t>ตลอด</w:t>
      </w:r>
      <w:r w:rsid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  <w:lang w:bidi="th-TH"/>
        </w:rPr>
        <w:t>การวิจัย</w:t>
      </w:r>
      <w:r w:rsidR="00FD4F00" w:rsidRPr="0071076D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)</w:t>
      </w:r>
      <w:r w:rsidR="00FD4F00" w:rsidRPr="0071076D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 </w:t>
      </w:r>
      <w:r w:rsidR="00FD4F00" w:rsidRPr="0071076D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โดยแบ่งเป็นหมวดต่าง</w:t>
      </w:r>
      <w:r w:rsidR="00FD4F00" w:rsidRPr="0071076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71076D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ๆ</w:t>
      </w:r>
      <w:r w:rsidR="00FD4F00" w:rsidRPr="0071076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71076D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ดังนี้</w:t>
      </w:r>
      <w:r w:rsidR="004B65C3" w:rsidRPr="0071076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6A31E1EB" w14:textId="77777777" w:rsidR="0050686A" w:rsidRPr="00ED6D39" w:rsidRDefault="0050686A" w:rsidP="00833059">
      <w:pPr>
        <w:pStyle w:val="ListParagraph"/>
        <w:tabs>
          <w:tab w:val="left" w:pos="854"/>
          <w:tab w:val="left" w:pos="993"/>
        </w:tabs>
        <w:spacing w:after="0" w:line="240" w:lineRule="auto"/>
        <w:ind w:left="-42" w:firstLine="280"/>
        <w:jc w:val="thaiDistribute"/>
        <w:rPr>
          <w:rFonts w:ascii="TH SarabunPSK" w:hAnsi="TH SarabunPSK" w:cs="TH SarabunPSK"/>
          <w:spacing w:val="-10"/>
          <w:sz w:val="2"/>
          <w:szCs w:val="2"/>
          <w:lang w:bidi="th-TH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3261"/>
        <w:gridCol w:w="1842"/>
        <w:gridCol w:w="2127"/>
      </w:tblGrid>
      <w:tr w:rsidR="00C745C2" w:rsidRPr="00833059" w14:paraId="1C8E4642" w14:textId="77777777" w:rsidTr="00C24920">
        <w:tc>
          <w:tcPr>
            <w:tcW w:w="2376" w:type="dxa"/>
          </w:tcPr>
          <w:p w14:paraId="0E10C7FB" w14:textId="77777777" w:rsidR="00C745C2" w:rsidRPr="00833059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833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261" w:type="dxa"/>
          </w:tcPr>
          <w:p w14:paraId="34D49C2F" w14:textId="77777777" w:rsidR="00C745C2" w:rsidRPr="00833059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2" w:type="dxa"/>
          </w:tcPr>
          <w:p w14:paraId="5B789329" w14:textId="77777777" w:rsidR="00C745C2" w:rsidRPr="00833059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833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33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833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</w:tcPr>
          <w:p w14:paraId="3BB26ECD" w14:textId="34607757" w:rsidR="00C745C2" w:rsidRPr="00833059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 w:rsidRPr="00833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833059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33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833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833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A59B9" w:rsidRPr="00833059" w14:paraId="7EF7E247" w14:textId="77777777" w:rsidTr="00C24920">
        <w:tc>
          <w:tcPr>
            <w:tcW w:w="2376" w:type="dxa"/>
          </w:tcPr>
          <w:p w14:paraId="403AF5E5" w14:textId="576ED868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30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3261" w:type="dxa"/>
          </w:tcPr>
          <w:p w14:paraId="6ECE982B" w14:textId="77777777" w:rsidR="00EA59B9" w:rsidRDefault="00EA59B9" w:rsidP="00EA59B9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30F82A02" w14:textId="0C39FCB7" w:rsidR="00EA59B9" w:rsidRPr="00EA59B9" w:rsidRDefault="00EA59B9" w:rsidP="00EA59B9">
            <w:pPr>
              <w:tabs>
                <w:tab w:val="left" w:pos="300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59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ไม่ต้องแนบ</w:t>
            </w:r>
            <w:r w:rsidRPr="00EA59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842" w:type="dxa"/>
          </w:tcPr>
          <w:p w14:paraId="3B706412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1BBDC1B" w14:textId="7C0FE0FA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A59B9" w:rsidRPr="00833059" w14:paraId="5440F8EA" w14:textId="77777777" w:rsidTr="00C24920">
        <w:tc>
          <w:tcPr>
            <w:tcW w:w="2376" w:type="dxa"/>
          </w:tcPr>
          <w:p w14:paraId="06B0C245" w14:textId="5270FA34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30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261" w:type="dxa"/>
          </w:tcPr>
          <w:p w14:paraId="102F6C37" w14:textId="77777777" w:rsidR="00EA59B9" w:rsidRDefault="00EA59B9" w:rsidP="00EA59B9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461989F0" w14:textId="0657425D" w:rsidR="00EA59B9" w:rsidRPr="009A3CA9" w:rsidRDefault="00EA59B9" w:rsidP="00EA59B9">
            <w:pPr>
              <w:pStyle w:val="ListParagraph"/>
              <w:tabs>
                <w:tab w:val="left" w:pos="300"/>
              </w:tabs>
              <w:spacing w:after="0" w:line="216" w:lineRule="auto"/>
              <w:ind w:left="17" w:hanging="2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59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ไม่ต้องแนบ</w:t>
            </w:r>
            <w:r w:rsidRPr="00EA59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รายละเอียดแตกตัวคูณ</w:t>
            </w:r>
          </w:p>
        </w:tc>
        <w:tc>
          <w:tcPr>
            <w:tcW w:w="1842" w:type="dxa"/>
          </w:tcPr>
          <w:p w14:paraId="5CCD90DB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53B0523" w14:textId="3BBB694D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A59B9" w:rsidRPr="00833059" w14:paraId="4F600949" w14:textId="77777777" w:rsidTr="00C24920">
        <w:tc>
          <w:tcPr>
            <w:tcW w:w="2376" w:type="dxa"/>
          </w:tcPr>
          <w:p w14:paraId="5B9A03BF" w14:textId="533B705C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30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261" w:type="dxa"/>
          </w:tcPr>
          <w:p w14:paraId="10800AA8" w14:textId="77777777" w:rsidR="00EA59B9" w:rsidRDefault="00EA59B9" w:rsidP="00EA59B9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3E8E8EF4" w14:textId="1B257B3E" w:rsidR="00EA59B9" w:rsidRPr="00EA59B9" w:rsidRDefault="00EA59B9" w:rsidP="00EA59B9">
            <w:pPr>
              <w:tabs>
                <w:tab w:val="left" w:pos="300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A59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ไม่ต้องแนบ</w:t>
            </w:r>
            <w:r w:rsidRPr="00EA59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842" w:type="dxa"/>
          </w:tcPr>
          <w:p w14:paraId="7E0EF4F0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ED79446" w14:textId="1FC39421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A59B9" w:rsidRPr="00ED6D39" w14:paraId="38E88C2C" w14:textId="77777777" w:rsidTr="00C24920">
        <w:tc>
          <w:tcPr>
            <w:tcW w:w="2376" w:type="dxa"/>
          </w:tcPr>
          <w:p w14:paraId="0C148529" w14:textId="11DACF60" w:rsidR="00EA59B9" w:rsidRPr="00ED6D39" w:rsidRDefault="00EA59B9" w:rsidP="00EA5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14:paraId="0A45270D" w14:textId="2A92A354" w:rsidR="00EA59B9" w:rsidRPr="00ED6D39" w:rsidRDefault="00EA59B9" w:rsidP="00EA5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ED6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ปี 2565</w:t>
            </w:r>
          </w:p>
        </w:tc>
        <w:tc>
          <w:tcPr>
            <w:tcW w:w="1842" w:type="dxa"/>
          </w:tcPr>
          <w:p w14:paraId="19F7D732" w14:textId="77777777" w:rsidR="00EA59B9" w:rsidRPr="00ED6D39" w:rsidRDefault="00EA59B9" w:rsidP="00EA5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40758DA" w14:textId="7376A89C" w:rsidR="00EA59B9" w:rsidRPr="00C24920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920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A59B9" w:rsidRPr="00833059" w14:paraId="68C587D0" w14:textId="77777777" w:rsidTr="00C24920">
        <w:tc>
          <w:tcPr>
            <w:tcW w:w="2376" w:type="dxa"/>
          </w:tcPr>
          <w:p w14:paraId="45C29CEA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8330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3261" w:type="dxa"/>
          </w:tcPr>
          <w:p w14:paraId="17237F2F" w14:textId="77777777" w:rsidR="00EA59B9" w:rsidRDefault="00EA59B9" w:rsidP="00EA59B9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560A9785" w14:textId="54730BF4" w:rsidR="00EA59B9" w:rsidRPr="00EA59B9" w:rsidRDefault="00EA59B9" w:rsidP="00EA59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59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แนบรายละเอียดแตกตัวคูณ</w:t>
            </w:r>
          </w:p>
        </w:tc>
        <w:tc>
          <w:tcPr>
            <w:tcW w:w="1842" w:type="dxa"/>
          </w:tcPr>
          <w:p w14:paraId="6F63B356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EE3EB44" w14:textId="25E1B93B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EA59B9" w:rsidRPr="00833059" w14:paraId="0CC2BEC9" w14:textId="77777777" w:rsidTr="00C24920">
        <w:tc>
          <w:tcPr>
            <w:tcW w:w="2376" w:type="dxa"/>
          </w:tcPr>
          <w:p w14:paraId="7CF816EB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8330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261" w:type="dxa"/>
          </w:tcPr>
          <w:p w14:paraId="3F684FD3" w14:textId="77777777" w:rsidR="00EA59B9" w:rsidRDefault="00EA59B9" w:rsidP="00EA59B9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549425D6" w14:textId="1FCB26D9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9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แนบรายละเอียดแตกตัวคูณ</w:t>
            </w:r>
          </w:p>
        </w:tc>
        <w:tc>
          <w:tcPr>
            <w:tcW w:w="1842" w:type="dxa"/>
          </w:tcPr>
          <w:p w14:paraId="527C754F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BAD2720" w14:textId="4A7195DB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EA59B9" w:rsidRPr="00833059" w14:paraId="686AA940" w14:textId="77777777" w:rsidTr="00C24920">
        <w:tc>
          <w:tcPr>
            <w:tcW w:w="2376" w:type="dxa"/>
          </w:tcPr>
          <w:p w14:paraId="261DD56D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8330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261" w:type="dxa"/>
          </w:tcPr>
          <w:p w14:paraId="377E59D7" w14:textId="77777777" w:rsidR="00EA59B9" w:rsidRDefault="00EA59B9" w:rsidP="00EA59B9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6191771C" w14:textId="05494C33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9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แนบรายละเอียดแตกตัวคูณ</w:t>
            </w:r>
          </w:p>
        </w:tc>
        <w:tc>
          <w:tcPr>
            <w:tcW w:w="1842" w:type="dxa"/>
          </w:tcPr>
          <w:p w14:paraId="24935613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359D5C4" w14:textId="028EDAB7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EA59B9" w:rsidRPr="00833059" w14:paraId="2E391D70" w14:textId="77777777" w:rsidTr="00C24920">
        <w:tc>
          <w:tcPr>
            <w:tcW w:w="2376" w:type="dxa"/>
          </w:tcPr>
          <w:p w14:paraId="4C5639D1" w14:textId="12525F28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14:paraId="22F4EBDB" w14:textId="57C18E2C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ED6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14:paraId="2908FDBD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8FAF295" w14:textId="7D8D39A3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EA59B9" w:rsidRPr="00833059" w14:paraId="6A83DF32" w14:textId="77777777" w:rsidTr="00C24920">
        <w:tc>
          <w:tcPr>
            <w:tcW w:w="2376" w:type="dxa"/>
          </w:tcPr>
          <w:p w14:paraId="078CC1F6" w14:textId="514FE98B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8330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3261" w:type="dxa"/>
          </w:tcPr>
          <w:p w14:paraId="3ABD6875" w14:textId="77777777" w:rsidR="00EA59B9" w:rsidRDefault="00EA59B9" w:rsidP="00EA59B9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3DF9AD3E" w14:textId="0F5D2840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9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ไม่ต้องแนบ</w:t>
            </w:r>
            <w:r w:rsidRPr="00EA59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842" w:type="dxa"/>
          </w:tcPr>
          <w:p w14:paraId="2E780A2D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E2B3457" w14:textId="70595FBE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</w:tr>
      <w:tr w:rsidR="00EA59B9" w:rsidRPr="00833059" w14:paraId="67F02AE2" w14:textId="77777777" w:rsidTr="00C24920">
        <w:tc>
          <w:tcPr>
            <w:tcW w:w="2376" w:type="dxa"/>
          </w:tcPr>
          <w:p w14:paraId="60166917" w14:textId="20C872A2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8330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261" w:type="dxa"/>
          </w:tcPr>
          <w:p w14:paraId="2E8A491B" w14:textId="77777777" w:rsidR="00EA59B9" w:rsidRDefault="00EA59B9" w:rsidP="00EA59B9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56CA6EB9" w14:textId="0A234B2E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9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ไม่ต้องแนบ</w:t>
            </w:r>
            <w:r w:rsidRPr="00EA59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842" w:type="dxa"/>
          </w:tcPr>
          <w:p w14:paraId="2F06811B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793B0BE" w14:textId="1D4EB65F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</w:tr>
      <w:tr w:rsidR="00EA59B9" w:rsidRPr="00833059" w14:paraId="7A335B96" w14:textId="77777777" w:rsidTr="00C24920">
        <w:tc>
          <w:tcPr>
            <w:tcW w:w="2376" w:type="dxa"/>
          </w:tcPr>
          <w:p w14:paraId="4BAF425E" w14:textId="44E261DB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8330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330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261" w:type="dxa"/>
          </w:tcPr>
          <w:p w14:paraId="12A2ED30" w14:textId="77777777" w:rsidR="00EA59B9" w:rsidRDefault="00EA59B9" w:rsidP="00EA59B9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1D91E066" w14:textId="0F71F9A5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9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ไม่ต้องแนบ</w:t>
            </w:r>
            <w:r w:rsidRPr="00EA59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842" w:type="dxa"/>
          </w:tcPr>
          <w:p w14:paraId="005A7124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B31B84" w14:textId="6FB7103C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</w:tr>
      <w:tr w:rsidR="00EA59B9" w:rsidRPr="00833059" w14:paraId="4499E73B" w14:textId="77777777" w:rsidTr="00C24920">
        <w:tc>
          <w:tcPr>
            <w:tcW w:w="2376" w:type="dxa"/>
          </w:tcPr>
          <w:p w14:paraId="47C62EEC" w14:textId="7D194DBB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14:paraId="1902E1AA" w14:textId="09A8B881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ED6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14:paraId="1E97E6A4" w14:textId="77777777" w:rsidR="00EA59B9" w:rsidRPr="00833059" w:rsidRDefault="00EA59B9" w:rsidP="00EA59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477D7AD" w14:textId="028555E1" w:rsidR="00EA59B9" w:rsidRPr="00833059" w:rsidRDefault="00EA59B9" w:rsidP="00EA5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</w:tr>
      <w:bookmarkEnd w:id="4"/>
    </w:tbl>
    <w:p w14:paraId="00C7CD19" w14:textId="2BF03CBA" w:rsidR="0019126C" w:rsidRPr="00022E25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pacing w:val="-6"/>
          <w:sz w:val="14"/>
          <w:szCs w:val="14"/>
        </w:rPr>
      </w:pPr>
    </w:p>
    <w:p w14:paraId="5EF9C568" w14:textId="31EE73B7" w:rsidR="009C2B71" w:rsidRPr="009C2B71" w:rsidRDefault="009C2B71" w:rsidP="009C2B71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 xml:space="preserve">: </w:t>
      </w:r>
      <w:r w:rsidRPr="009C2B71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single"/>
          <w:cs/>
        </w:rPr>
        <w:t>ให้แนบ</w:t>
      </w:r>
      <w:r w:rsidRPr="009C2B71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cs/>
        </w:rPr>
        <w:t>รายละเอียดงบ</w:t>
      </w:r>
      <w:r w:rsidRPr="009C2B71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single"/>
          <w:cs/>
        </w:rPr>
        <w:t>แบบ</w:t>
      </w:r>
      <w:r w:rsidRPr="009C2B71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cs/>
        </w:rPr>
        <w:t>แตกตัวคูณ</w:t>
      </w:r>
      <w:r w:rsidRPr="009C2B71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single"/>
          <w:cs/>
        </w:rPr>
        <w:t>เฉพาะปีที่เสนอขอ</w:t>
      </w:r>
      <w:r w:rsidRPr="009C2B71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cs/>
        </w:rPr>
        <w:t xml:space="preserve"> (ปี 2566)</w:t>
      </w:r>
      <w:r w:rsidRPr="009C2B71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 </w:t>
      </w:r>
    </w:p>
    <w:p w14:paraId="7F747200" w14:textId="77777777" w:rsidR="00022E25" w:rsidRDefault="00022E25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pacing w:val="-6"/>
          <w:sz w:val="32"/>
          <w:szCs w:val="32"/>
        </w:rPr>
      </w:pPr>
    </w:p>
    <w:p w14:paraId="7517820D" w14:textId="77777777" w:rsidR="00022E25" w:rsidRDefault="00022E25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pacing w:val="-6"/>
          <w:sz w:val="32"/>
          <w:szCs w:val="32"/>
        </w:rPr>
      </w:pPr>
    </w:p>
    <w:p w14:paraId="3A5686FC" w14:textId="3794F313" w:rsidR="000271D3" w:rsidRPr="009C2B71" w:rsidRDefault="000271D3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pacing w:val="-6"/>
          <w:sz w:val="32"/>
          <w:szCs w:val="32"/>
        </w:rPr>
      </w:pPr>
    </w:p>
    <w:p w14:paraId="265F8105" w14:textId="683DFC23" w:rsidR="000271D3" w:rsidRDefault="007B5E0A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color w:val="FF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B54" wp14:editId="0A4D5D64">
                <wp:simplePos x="0" y="0"/>
                <wp:positionH relativeFrom="column">
                  <wp:posOffset>365539</wp:posOffset>
                </wp:positionH>
                <wp:positionV relativeFrom="paragraph">
                  <wp:posOffset>11485</wp:posOffset>
                </wp:positionV>
                <wp:extent cx="4970352" cy="586596"/>
                <wp:effectExtent l="0" t="0" r="2095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52" cy="586596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5086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1877EC77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4BB74528" w14:textId="77777777" w:rsidR="007B5E0A" w:rsidRDefault="007B5E0A" w:rsidP="007B5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49B54" id="Rectangle 4" o:spid="_x0000_s1029" style="position:absolute;left:0;text-align:left;margin-left:28.8pt;margin-top:.9pt;width:391.3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" filled="f" strokecolor="black [3213]" strokeweight="1pt">
                <v:stroke linestyle="thinThin"/>
                <v:textbox>
                  <w:txbxContent>
                    <w:p w14:paraId="2D225086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1877EC77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4BB74528" w14:textId="77777777" w:rsidR="007B5E0A" w:rsidRDefault="007B5E0A" w:rsidP="007B5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750FB08" w14:textId="361E6B03" w:rsidR="000271D3" w:rsidRDefault="000271D3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pacing w:val="-6"/>
          <w:sz w:val="32"/>
          <w:szCs w:val="32"/>
        </w:rPr>
      </w:pPr>
    </w:p>
    <w:p w14:paraId="5C466155" w14:textId="77777777" w:rsidR="00022E25" w:rsidRDefault="00022E25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pacing w:val="-6"/>
          <w:sz w:val="32"/>
          <w:szCs w:val="32"/>
        </w:rPr>
      </w:pPr>
    </w:p>
    <w:p w14:paraId="3261E51C" w14:textId="1EE705CC" w:rsidR="00FD4F00" w:rsidRPr="00BF30EA" w:rsidRDefault="00FD4F00" w:rsidP="00833059">
      <w:pPr>
        <w:pStyle w:val="ListParagraph"/>
        <w:numPr>
          <w:ilvl w:val="1"/>
          <w:numId w:val="16"/>
        </w:numPr>
        <w:spacing w:after="0" w:line="240" w:lineRule="auto"/>
        <w:ind w:left="588" w:hanging="381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940"/>
        <w:gridCol w:w="1316"/>
        <w:gridCol w:w="1764"/>
        <w:gridCol w:w="1540"/>
        <w:gridCol w:w="1379"/>
        <w:gridCol w:w="1525"/>
      </w:tblGrid>
      <w:tr w:rsidR="00FD4F00" w:rsidRPr="00FD4F00" w14:paraId="49110613" w14:textId="77777777" w:rsidTr="0071076D">
        <w:tc>
          <w:tcPr>
            <w:tcW w:w="1940" w:type="dxa"/>
            <w:vMerge w:val="restart"/>
            <w:vAlign w:val="center"/>
          </w:tcPr>
          <w:p w14:paraId="709F3AFC" w14:textId="77777777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ครุภัณฑ์ที่ขอสนับสนุน</w:t>
            </w:r>
          </w:p>
        </w:tc>
        <w:tc>
          <w:tcPr>
            <w:tcW w:w="1379" w:type="dxa"/>
            <w:vMerge w:val="restart"/>
            <w:vAlign w:val="center"/>
          </w:tcPr>
          <w:p w14:paraId="58AEE73F" w14:textId="77777777" w:rsidR="00481FC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เหตุผลและ</w:t>
            </w:r>
          </w:p>
          <w:p w14:paraId="6012A497" w14:textId="77777777" w:rsidR="00481FC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ความจำเป็น</w:t>
            </w:r>
          </w:p>
          <w:p w14:paraId="45B68042" w14:textId="48EA502D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ต่อโครงการ</w:t>
            </w:r>
          </w:p>
        </w:tc>
        <w:tc>
          <w:tcPr>
            <w:tcW w:w="1525" w:type="dxa"/>
            <w:vMerge w:val="restart"/>
            <w:vAlign w:val="center"/>
          </w:tcPr>
          <w:p w14:paraId="7EACAA65" w14:textId="77777777" w:rsidR="00481FC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การใช้ประโยชน์ของครุภัณฑ์นี้</w:t>
            </w:r>
          </w:p>
          <w:p w14:paraId="05632F0F" w14:textId="5967D03D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เมื่อ</w:t>
            </w:r>
            <w:r w:rsidR="00FE6AF4"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</w:t>
            </w:r>
            <w:r w:rsidR="00481FC0" w:rsidRPr="008330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สิ้นสุด</w:t>
            </w:r>
          </w:p>
        </w:tc>
      </w:tr>
      <w:tr w:rsidR="00FD4F00" w:rsidRPr="00FD4F00" w14:paraId="36998A5A" w14:textId="77777777" w:rsidTr="0071076D">
        <w:tc>
          <w:tcPr>
            <w:tcW w:w="1940" w:type="dxa"/>
            <w:vMerge/>
            <w:vAlign w:val="center"/>
          </w:tcPr>
          <w:p w14:paraId="2D22E683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16" w:type="dxa"/>
          </w:tcPr>
          <w:p w14:paraId="151321A3" w14:textId="77777777" w:rsidR="00FD4F00" w:rsidRPr="00833059" w:rsidRDefault="00FD4F00" w:rsidP="00481FC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3305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รายละเอียดครุภัณฑ์</w:t>
            </w:r>
          </w:p>
          <w:p w14:paraId="19FE2EED" w14:textId="77777777" w:rsidR="00FD4F0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4" w:type="dxa"/>
          </w:tcPr>
          <w:p w14:paraId="388D73CA" w14:textId="77777777" w:rsidR="00481FC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ครุภัณฑ์ที่มีอยู่เดิม แล</w:t>
            </w:r>
            <w:r w:rsidR="00481FC0" w:rsidRPr="008330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</w:t>
            </w: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  <w:p w14:paraId="475B033A" w14:textId="1F0FB487" w:rsidR="00FD4F0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ที่เกี่ยวข้องกับงานวิจัย (ถ้ามี)</w:t>
            </w:r>
          </w:p>
        </w:tc>
        <w:tc>
          <w:tcPr>
            <w:tcW w:w="1540" w:type="dxa"/>
          </w:tcPr>
          <w:p w14:paraId="7F112FC0" w14:textId="77777777" w:rsidR="00481FC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สถานภาพ</w:t>
            </w:r>
          </w:p>
          <w:p w14:paraId="6D8D1097" w14:textId="77777777" w:rsidR="00481FC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การใช้งาน</w:t>
            </w:r>
          </w:p>
          <w:p w14:paraId="0997ACB4" w14:textId="31FDB81D" w:rsidR="00FD4F0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1379" w:type="dxa"/>
            <w:vMerge/>
            <w:vAlign w:val="center"/>
          </w:tcPr>
          <w:p w14:paraId="1AC926B2" w14:textId="77777777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  <w:vMerge/>
            <w:vAlign w:val="center"/>
          </w:tcPr>
          <w:p w14:paraId="31DE4212" w14:textId="77777777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4F00" w:rsidRPr="00FD4F00" w14:paraId="78C1CF28" w14:textId="77777777" w:rsidTr="0071076D">
        <w:tc>
          <w:tcPr>
            <w:tcW w:w="1940" w:type="dxa"/>
            <w:vAlign w:val="center"/>
          </w:tcPr>
          <w:p w14:paraId="3B5D620E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16" w:type="dxa"/>
            <w:vAlign w:val="center"/>
          </w:tcPr>
          <w:p w14:paraId="0887983E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64" w:type="dxa"/>
            <w:vAlign w:val="center"/>
          </w:tcPr>
          <w:p w14:paraId="54E83E3E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79" w:type="dxa"/>
            <w:vAlign w:val="center"/>
          </w:tcPr>
          <w:p w14:paraId="1C4672D9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25" w:type="dxa"/>
            <w:vAlign w:val="center"/>
          </w:tcPr>
          <w:p w14:paraId="55B0BFFA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D4F00" w:rsidRPr="00FD4F00" w14:paraId="51A43AF4" w14:textId="77777777" w:rsidTr="0071076D">
        <w:tc>
          <w:tcPr>
            <w:tcW w:w="19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6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3A24B752" w:rsidR="00FD4F00" w:rsidRPr="00B86495" w:rsidRDefault="00481FC0" w:rsidP="00481FC0">
      <w:pPr>
        <w:spacing w:before="120" w:after="200" w:line="240" w:lineRule="auto"/>
        <w:ind w:firstLine="96"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481F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81F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D4F00"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728C3597" w14:textId="5778F789" w:rsidR="00FD4F00" w:rsidRPr="00481FC0" w:rsidRDefault="00833059" w:rsidP="00833059">
      <w:pPr>
        <w:pStyle w:val="ListParagraph"/>
        <w:spacing w:after="0" w:line="240" w:lineRule="auto"/>
        <w:ind w:left="378" w:hanging="50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FD4F00" w:rsidRPr="00481FC0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481FC0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81FC0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481FC0">
      <w:pPr>
        <w:spacing w:after="0"/>
        <w:ind w:firstLine="35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81FC0">
        <w:rPr>
          <w:rFonts w:ascii="TH SarabunPSK" w:hAnsi="TH SarabunPSK" w:cs="TH SarabunPSK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481FC0" w:rsidRDefault="00FD4F00" w:rsidP="00481FC0">
      <w:pPr>
        <w:spacing w:after="0"/>
        <w:ind w:firstLine="350"/>
        <w:jc w:val="thaiDistribute"/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81FC0">
        <w:rPr>
          <w:rFonts w:ascii="TH SarabunPSK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75ACE6A3" w:rsidR="00FD4F00" w:rsidRDefault="00FD4F00" w:rsidP="00481FC0">
      <w:pPr>
        <w:spacing w:after="0"/>
        <w:ind w:firstLine="35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81FC0">
        <w:rPr>
          <w:rFonts w:ascii="TH SarabunPSK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14:paraId="414AECDC" w14:textId="5BBAD337" w:rsidR="007E28EA" w:rsidRPr="00833059" w:rsidRDefault="00543328" w:rsidP="00833059">
      <w:pPr>
        <w:pStyle w:val="ListParagraph"/>
        <w:numPr>
          <w:ilvl w:val="0"/>
          <w:numId w:val="17"/>
        </w:numPr>
        <w:tabs>
          <w:tab w:val="left" w:pos="336"/>
        </w:tabs>
        <w:spacing w:before="120" w:after="120" w:line="240" w:lineRule="auto"/>
        <w:ind w:left="126" w:hanging="23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305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83305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83305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83305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Ind w:w="250" w:type="dxa"/>
        <w:tblLook w:val="04A0" w:firstRow="1" w:lastRow="0" w:firstColumn="1" w:lastColumn="0" w:noHBand="0" w:noVBand="1"/>
      </w:tblPr>
      <w:tblGrid>
        <w:gridCol w:w="629"/>
        <w:gridCol w:w="1214"/>
        <w:gridCol w:w="1843"/>
        <w:gridCol w:w="1701"/>
        <w:gridCol w:w="1559"/>
        <w:gridCol w:w="1276"/>
        <w:gridCol w:w="972"/>
      </w:tblGrid>
      <w:tr w:rsidR="00543328" w:rsidRPr="00BF30EA" w14:paraId="40FA56FE" w14:textId="77777777" w:rsidTr="0071076D">
        <w:tc>
          <w:tcPr>
            <w:tcW w:w="629" w:type="dxa"/>
          </w:tcPr>
          <w:p w14:paraId="27FEB84C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214" w:type="dxa"/>
          </w:tcPr>
          <w:p w14:paraId="71F0F72D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843" w:type="dxa"/>
          </w:tcPr>
          <w:p w14:paraId="444762B2" w14:textId="4D707B00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ชื่อหน่วยงาน</w:t>
            </w:r>
            <w:r w:rsidRPr="0071076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รัฐ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/บริษัท</w:t>
            </w:r>
            <w:r w:rsidR="0071076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71076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หน่วยงานต่างประเทศ</w:t>
            </w:r>
          </w:p>
        </w:tc>
        <w:tc>
          <w:tcPr>
            <w:tcW w:w="1701" w:type="dxa"/>
          </w:tcPr>
          <w:p w14:paraId="01A22F7E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แนวทางร่วมดำเนินการ</w:t>
            </w:r>
          </w:p>
        </w:tc>
        <w:tc>
          <w:tcPr>
            <w:tcW w:w="1559" w:type="dxa"/>
          </w:tcPr>
          <w:p w14:paraId="4D6EFA94" w14:textId="77777777" w:rsid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การร่วมลงทุน</w:t>
            </w:r>
          </w:p>
          <w:p w14:paraId="00DD15C5" w14:textId="5F2C9C24" w:rsid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ในรูปแบบตัวเงิน</w:t>
            </w:r>
          </w:p>
          <w:p w14:paraId="4604ACAB" w14:textId="47396B7B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in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cash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="0071076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14:paraId="618FDEA2" w14:textId="77777777" w:rsid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การร่วมลงทุน</w:t>
            </w:r>
          </w:p>
          <w:p w14:paraId="3C61094B" w14:textId="428E20DF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ในรูปแบบอื่น</w:t>
            </w:r>
          </w:p>
          <w:p w14:paraId="71AE5A22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in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kind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72" w:type="dxa"/>
          </w:tcPr>
          <w:p w14:paraId="48C4CD07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43328" w:rsidRPr="00BF30EA" w14:paraId="6DBAF7A4" w14:textId="77777777" w:rsidTr="0071076D">
        <w:trPr>
          <w:trHeight w:val="340"/>
        </w:trPr>
        <w:tc>
          <w:tcPr>
            <w:tcW w:w="629" w:type="dxa"/>
          </w:tcPr>
          <w:p w14:paraId="5EE812C2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14:paraId="08247712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F891CD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FE6261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10F548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9EC763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6C540118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71076D">
        <w:trPr>
          <w:trHeight w:val="340"/>
        </w:trPr>
        <w:tc>
          <w:tcPr>
            <w:tcW w:w="629" w:type="dxa"/>
          </w:tcPr>
          <w:p w14:paraId="38BB4D95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4" w:type="dxa"/>
          </w:tcPr>
          <w:p w14:paraId="049C227A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E35186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BB6C27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30F25A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CE4CE6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3968E41A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9DC6F55" w14:textId="2F154F77" w:rsidR="00FD4F00" w:rsidRPr="00FD4F00" w:rsidRDefault="00833059" w:rsidP="00647E43">
      <w:pPr>
        <w:tabs>
          <w:tab w:val="left" w:pos="392"/>
          <w:tab w:val="left" w:pos="3119"/>
        </w:tabs>
        <w:spacing w:after="0" w:line="240" w:lineRule="auto"/>
        <w:ind w:firstLine="9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BF30E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51F73FD5" w:rsidR="00FD4F00" w:rsidRPr="00FD4F00" w:rsidRDefault="00833059" w:rsidP="00647E43">
      <w:pPr>
        <w:tabs>
          <w:tab w:val="left" w:pos="284"/>
        </w:tabs>
        <w:spacing w:after="0" w:line="240" w:lineRule="auto"/>
        <w:ind w:left="567" w:hanging="25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E299DB6" w14:textId="77777777" w:rsidR="00647E43" w:rsidRDefault="00FD4F00" w:rsidP="00647E43">
      <w:pPr>
        <w:tabs>
          <w:tab w:val="left" w:pos="3119"/>
        </w:tabs>
        <w:spacing w:after="0" w:line="240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7E3470E" w14:textId="77777777" w:rsidR="00647E43" w:rsidRDefault="00FD4F00" w:rsidP="00647E43">
      <w:pPr>
        <w:tabs>
          <w:tab w:val="left" w:pos="3119"/>
        </w:tabs>
        <w:spacing w:after="0" w:line="240" w:lineRule="auto"/>
        <w:ind w:left="994" w:firstLine="14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</w:t>
      </w:r>
      <w:r w:rsidR="00647E43">
        <w:rPr>
          <w:rFonts w:ascii="TH SarabunPSK" w:eastAsia="Cordia New" w:hAnsi="TH SarabunPSK" w:cs="TH SarabunPSK"/>
          <w:sz w:val="32"/>
          <w:szCs w:val="32"/>
        </w:rPr>
        <w:t>...............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....................................</w:t>
      </w:r>
    </w:p>
    <w:p w14:paraId="200A08B4" w14:textId="77777777" w:rsidR="00647E43" w:rsidRDefault="00FD4F00" w:rsidP="00647E43">
      <w:pPr>
        <w:tabs>
          <w:tab w:val="left" w:pos="3119"/>
        </w:tabs>
        <w:spacing w:after="0" w:line="240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09370D68" w:rsidR="00FD4F00" w:rsidRPr="00FD4F00" w:rsidRDefault="00FD4F00" w:rsidP="00647E43">
      <w:pPr>
        <w:tabs>
          <w:tab w:val="left" w:pos="3119"/>
        </w:tabs>
        <w:spacing w:after="0" w:line="240" w:lineRule="auto"/>
        <w:ind w:left="994" w:hanging="14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995E59E" w14:textId="4D6ED469" w:rsidR="00FD4F00" w:rsidRPr="00FD4F00" w:rsidRDefault="00833059" w:rsidP="00647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8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4F5F745" w14:textId="1D32AF32" w:rsidR="00647E43" w:rsidRDefault="00647E43" w:rsidP="00647E43">
      <w:pPr>
        <w:tabs>
          <w:tab w:val="left" w:pos="3119"/>
        </w:tabs>
        <w:spacing w:after="0" w:line="240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7B1BFA97" w14:textId="77777777" w:rsidR="00647E43" w:rsidRDefault="00647E43" w:rsidP="00647E43">
      <w:pPr>
        <w:tabs>
          <w:tab w:val="left" w:pos="3119"/>
        </w:tabs>
        <w:spacing w:after="0" w:line="240" w:lineRule="auto"/>
        <w:ind w:left="994" w:firstLine="14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....................................</w:t>
      </w:r>
    </w:p>
    <w:p w14:paraId="7B695B9A" w14:textId="4ECB0A49" w:rsidR="00647E43" w:rsidRDefault="00647E43" w:rsidP="00647E43">
      <w:pPr>
        <w:tabs>
          <w:tab w:val="left" w:pos="3119"/>
        </w:tabs>
        <w:spacing w:after="0" w:line="240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3EC20C1" w14:textId="77777777" w:rsidR="00647E43" w:rsidRPr="00FD4F00" w:rsidRDefault="00647E43" w:rsidP="00647E43">
      <w:pPr>
        <w:tabs>
          <w:tab w:val="left" w:pos="3119"/>
        </w:tabs>
        <w:spacing w:after="0" w:line="240" w:lineRule="auto"/>
        <w:ind w:left="994" w:hanging="14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7ABBED7" w14:textId="4881BEDB" w:rsidR="001A1E96" w:rsidRDefault="007B5E0A" w:rsidP="00EE2CC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392" w:hanging="28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color w:val="FF0000"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3BD03" wp14:editId="55047728">
                <wp:simplePos x="0" y="0"/>
                <wp:positionH relativeFrom="column">
                  <wp:posOffset>365760</wp:posOffset>
                </wp:positionH>
                <wp:positionV relativeFrom="paragraph">
                  <wp:posOffset>78878</wp:posOffset>
                </wp:positionV>
                <wp:extent cx="4970352" cy="586596"/>
                <wp:effectExtent l="0" t="0" r="2095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52" cy="586596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9EE65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16FB50D1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42581746" w14:textId="77777777" w:rsidR="007B5E0A" w:rsidRDefault="007B5E0A" w:rsidP="007B5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BD03" id="Rectangle 5" o:spid="_x0000_s1030" style="position:absolute;left:0;text-align:left;margin-left:28.8pt;margin-top:6.2pt;width:391.3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" filled="f" strokecolor="black [3213]" strokeweight="1pt">
                <v:stroke linestyle="thinThin"/>
                <v:textbox>
                  <w:txbxContent>
                    <w:p w14:paraId="2BB9EE65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16FB50D1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42581746" w14:textId="77777777" w:rsidR="007B5E0A" w:rsidRDefault="007B5E0A" w:rsidP="007B5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0E6461" w14:textId="16E85575" w:rsidR="001A1E96" w:rsidRDefault="001A1E96" w:rsidP="00EE2CC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392" w:hanging="28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540C8F7" w14:textId="12C531A6" w:rsidR="00543328" w:rsidRPr="00767EAE" w:rsidRDefault="00833059" w:rsidP="00EE2CC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392" w:hanging="2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 w:rsidR="00EE2C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. </w:t>
      </w:r>
      <w:r w:rsidR="00543328"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="00543328"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FDD94D7" w14:textId="796848E0" w:rsidR="00543328" w:rsidRDefault="00833059" w:rsidP="00EE2CC6">
      <w:pPr>
        <w:pStyle w:val="ListParagraph"/>
        <w:tabs>
          <w:tab w:val="left" w:pos="851"/>
          <w:tab w:val="left" w:pos="3261"/>
        </w:tabs>
        <w:spacing w:after="0" w:line="240" w:lineRule="auto"/>
        <w:ind w:left="154" w:right="6" w:firstLine="3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8</w:t>
      </w:r>
      <w:r w:rsidR="00EE2C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.1 </w:t>
      </w:r>
      <w:r w:rsidR="00543328"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543328"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767EAE">
        <w:rPr>
          <w:rFonts w:ascii="TH SarabunPSK" w:hAnsi="TH SarabunPSK" w:cs="TH SarabunPSK"/>
          <w:sz w:val="32"/>
          <w:szCs w:val="32"/>
          <w:cs/>
        </w:rPr>
        <w:t>(</w:t>
      </w:r>
      <w:r w:rsidR="00543328"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="00543328" w:rsidRPr="00767EAE">
        <w:rPr>
          <w:rFonts w:ascii="TH SarabunPSK" w:hAnsi="TH SarabunPSK" w:cs="TH SarabunPSK"/>
          <w:sz w:val="32"/>
          <w:szCs w:val="32"/>
          <w:cs/>
        </w:rPr>
        <w:t>) (</w:t>
      </w:r>
      <w:r w:rsidR="00543328"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="00543328" w:rsidRPr="00767EAE">
        <w:rPr>
          <w:rFonts w:ascii="TH SarabunPSK" w:hAnsi="TH SarabunPSK" w:cs="TH SarabunPSK"/>
          <w:sz w:val="32"/>
          <w:szCs w:val="32"/>
          <w:cs/>
        </w:rPr>
        <w:t>)</w:t>
      </w:r>
      <w:r w:rsidR="00543328"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543328"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="00543328"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328"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="00647E4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69A48CD3" w14:textId="6A9DCB18" w:rsidR="00324E4B" w:rsidRPr="00324E4B" w:rsidRDefault="00324E4B" w:rsidP="00EE2CC6">
      <w:pPr>
        <w:shd w:val="clear" w:color="auto" w:fill="FFFFFF"/>
        <w:spacing w:after="0" w:line="240" w:lineRule="auto"/>
        <w:ind w:left="360" w:hanging="178"/>
        <w:rPr>
          <w:rFonts w:ascii="TH SarabunPSK" w:eastAsia="Times New Roman" w:hAnsi="TH SarabunPSK" w:cs="TH SarabunPSK"/>
          <w:sz w:val="16"/>
          <w:szCs w:val="16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="00EE2CC6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68BB6067" w14:textId="20F6E027" w:rsidR="00324E4B" w:rsidRPr="00324E4B" w:rsidRDefault="00324E4B" w:rsidP="00EE2CC6">
      <w:pPr>
        <w:shd w:val="clear" w:color="auto" w:fill="FFFFFF"/>
        <w:spacing w:after="0" w:line="240" w:lineRule="auto"/>
        <w:ind w:left="360" w:hanging="178"/>
        <w:rPr>
          <w:rFonts w:ascii="TH SarabunPSK" w:eastAsia="Times New Roman" w:hAnsi="TH SarabunPSK" w:cs="TH SarabunPSK"/>
          <w:sz w:val="16"/>
          <w:szCs w:val="16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="00EE2CC6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776E5084" w14:textId="2740B912" w:rsidR="00324E4B" w:rsidRPr="00324E4B" w:rsidRDefault="00324E4B" w:rsidP="00EE2CC6">
      <w:pPr>
        <w:shd w:val="clear" w:color="auto" w:fill="FFFFFF"/>
        <w:spacing w:after="0" w:line="240" w:lineRule="auto"/>
        <w:ind w:left="360" w:hanging="178"/>
        <w:rPr>
          <w:rFonts w:ascii="TH SarabunPSK" w:eastAsia="Times New Roman" w:hAnsi="TH SarabunPSK" w:cs="TH SarabunPSK"/>
          <w:sz w:val="16"/>
          <w:szCs w:val="16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</w:t>
      </w:r>
      <w:r w:rsidR="00EE2CC6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……..</w:t>
      </w:r>
    </w:p>
    <w:p w14:paraId="3C256662" w14:textId="0D095675" w:rsidR="00324E4B" w:rsidRDefault="00833059" w:rsidP="00EE2CC6">
      <w:pPr>
        <w:pStyle w:val="ListParagraph"/>
        <w:shd w:val="clear" w:color="auto" w:fill="FFFFFF"/>
        <w:spacing w:after="0" w:line="240" w:lineRule="auto"/>
        <w:ind w:left="154" w:firstLine="33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8</w:t>
      </w:r>
      <w:r w:rsidR="00EE2C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.2 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="00543328" w:rsidRPr="00324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="00543328" w:rsidRPr="00324E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3328" w:rsidRPr="00324E4B">
        <w:rPr>
          <w:rFonts w:ascii="TH SarabunPSK" w:hAnsi="TH SarabunPSK" w:cs="TH SarabunPSK"/>
          <w:sz w:val="32"/>
          <w:szCs w:val="32"/>
        </w:rPr>
        <w:t>Stakeholder and User Engagement</w:t>
      </w:r>
      <w:r w:rsidR="00543328" w:rsidRPr="00324E4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="00543328" w:rsidRPr="00324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="00543328" w:rsidRPr="00324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543328" w:rsidRPr="00324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</w:t>
      </w:r>
      <w:r w:rsidR="00543328" w:rsidRPr="00324E4B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="00543328" w:rsidRPr="00324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="00543328" w:rsidRPr="00324E4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2CE6A3A" w14:textId="77777777" w:rsidR="00EE2CC6" w:rsidRPr="00324E4B" w:rsidRDefault="00EE2CC6" w:rsidP="00EE2CC6">
      <w:pPr>
        <w:shd w:val="clear" w:color="auto" w:fill="FFFFFF"/>
        <w:spacing w:after="0" w:line="240" w:lineRule="auto"/>
        <w:ind w:left="360" w:hanging="178"/>
        <w:rPr>
          <w:rFonts w:ascii="TH SarabunPSK" w:eastAsia="Times New Roman" w:hAnsi="TH SarabunPSK" w:cs="TH SarabunPSK"/>
          <w:sz w:val="16"/>
          <w:szCs w:val="16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63CDEFD6" w14:textId="77777777" w:rsidR="00EE2CC6" w:rsidRPr="00324E4B" w:rsidRDefault="00EE2CC6" w:rsidP="00EE2CC6">
      <w:pPr>
        <w:shd w:val="clear" w:color="auto" w:fill="FFFFFF"/>
        <w:spacing w:after="0" w:line="240" w:lineRule="auto"/>
        <w:ind w:left="360" w:hanging="178"/>
        <w:rPr>
          <w:rFonts w:ascii="TH SarabunPSK" w:eastAsia="Times New Roman" w:hAnsi="TH SarabunPSK" w:cs="TH SarabunPSK"/>
          <w:sz w:val="16"/>
          <w:szCs w:val="16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6E76CA7E" w14:textId="77777777" w:rsidR="00EE2CC6" w:rsidRPr="00324E4B" w:rsidRDefault="00EE2CC6" w:rsidP="00EE2CC6">
      <w:pPr>
        <w:shd w:val="clear" w:color="auto" w:fill="FFFFFF"/>
        <w:spacing w:after="0" w:line="240" w:lineRule="auto"/>
        <w:ind w:left="360" w:hanging="178"/>
        <w:rPr>
          <w:rFonts w:ascii="TH SarabunPSK" w:eastAsia="Times New Roman" w:hAnsi="TH SarabunPSK" w:cs="TH SarabunPSK"/>
          <w:sz w:val="16"/>
          <w:szCs w:val="16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……..</w:t>
      </w:r>
    </w:p>
    <w:p w14:paraId="6CDE2F6D" w14:textId="77777777" w:rsidR="00EE2CC6" w:rsidRPr="00324E4B" w:rsidRDefault="00EE2CC6" w:rsidP="00EE2CC6">
      <w:pPr>
        <w:pStyle w:val="ListParagraph"/>
        <w:shd w:val="clear" w:color="auto" w:fill="FFFFFF"/>
        <w:spacing w:after="0" w:line="240" w:lineRule="auto"/>
        <w:ind w:left="154" w:firstLine="336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CB015D7" w14:textId="7735094A" w:rsidR="00925231" w:rsidRPr="00324E4B" w:rsidRDefault="00BF30EA" w:rsidP="00324E4B">
      <w:pPr>
        <w:tabs>
          <w:tab w:val="left" w:pos="284"/>
          <w:tab w:val="left" w:pos="851"/>
        </w:tabs>
        <w:spacing w:after="0" w:line="240" w:lineRule="auto"/>
        <w:ind w:right="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24E4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324E4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4033DE51" w:rsidR="00446685" w:rsidRPr="0037339D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7339D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BF30EA" w:rsidRPr="003733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446685" w:rsidRPr="0037339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46685" w:rsidRPr="003733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446685" w:rsidRPr="003733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446685" w:rsidRPr="0037339D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46685" w:rsidRPr="003733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31"/>
        <w:gridCol w:w="1276"/>
        <w:gridCol w:w="1134"/>
        <w:gridCol w:w="3773"/>
        <w:gridCol w:w="903"/>
        <w:gridCol w:w="853"/>
      </w:tblGrid>
      <w:tr w:rsidR="00044936" w:rsidRPr="00566BC7" w14:paraId="36402925" w14:textId="77777777" w:rsidTr="00EE2CC6">
        <w:trPr>
          <w:tblHeader/>
        </w:trPr>
        <w:tc>
          <w:tcPr>
            <w:tcW w:w="1531" w:type="dxa"/>
          </w:tcPr>
          <w:p w14:paraId="19583C08" w14:textId="77777777" w:rsidR="00044936" w:rsidRPr="0070619E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6" w:name="_Hlk81072399"/>
            <w:r w:rsidRPr="007061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6903C723" w14:textId="77777777" w:rsidR="00044936" w:rsidRPr="0070619E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061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dropdown)</w:t>
            </w:r>
          </w:p>
        </w:tc>
        <w:tc>
          <w:tcPr>
            <w:tcW w:w="1276" w:type="dxa"/>
          </w:tcPr>
          <w:p w14:paraId="50FB6773" w14:textId="5CA77CE7" w:rsidR="00044936" w:rsidRPr="0070619E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  <w:p w14:paraId="57BC8988" w14:textId="5618A56F" w:rsidR="00044936" w:rsidRPr="0070619E" w:rsidRDefault="00044936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</w:tcPr>
          <w:p w14:paraId="181827CC" w14:textId="7A838E49" w:rsidR="00044936" w:rsidRPr="0070619E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773" w:type="dxa"/>
          </w:tcPr>
          <w:p w14:paraId="2D191D20" w14:textId="456D95C9" w:rsidR="00044936" w:rsidRPr="0070619E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7061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7061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03" w:type="dxa"/>
          </w:tcPr>
          <w:p w14:paraId="76F50FAD" w14:textId="7E80C52C" w:rsidR="00044936" w:rsidRPr="0070619E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853" w:type="dxa"/>
          </w:tcPr>
          <w:p w14:paraId="326767EB" w14:textId="77777777" w:rsidR="00044936" w:rsidRPr="0070619E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044936" w:rsidRPr="00566BC7" w14:paraId="0C7676B2" w14:textId="77777777" w:rsidTr="00EE2CC6">
        <w:trPr>
          <w:tblHeader/>
        </w:trPr>
        <w:tc>
          <w:tcPr>
            <w:tcW w:w="1531" w:type="dxa"/>
          </w:tcPr>
          <w:p w14:paraId="3960DE37" w14:textId="77777777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276" w:type="dxa"/>
          </w:tcPr>
          <w:p w14:paraId="5439C9BB" w14:textId="77777777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134" w:type="dxa"/>
          </w:tcPr>
          <w:p w14:paraId="42253646" w14:textId="77777777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773" w:type="dxa"/>
          </w:tcPr>
          <w:p w14:paraId="228B7AE8" w14:textId="71BB8689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03" w:type="dxa"/>
          </w:tcPr>
          <w:p w14:paraId="47FCFE66" w14:textId="377F1D15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53" w:type="dxa"/>
          </w:tcPr>
          <w:p w14:paraId="4FB8655F" w14:textId="77777777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044936" w:rsidRPr="00566BC7" w14:paraId="7FA5A900" w14:textId="77777777" w:rsidTr="00EE2CC6">
        <w:trPr>
          <w:tblHeader/>
        </w:trPr>
        <w:tc>
          <w:tcPr>
            <w:tcW w:w="1531" w:type="dxa"/>
          </w:tcPr>
          <w:p w14:paraId="1A89C831" w14:textId="77777777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276" w:type="dxa"/>
          </w:tcPr>
          <w:p w14:paraId="32D1AFC2" w14:textId="77777777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134" w:type="dxa"/>
          </w:tcPr>
          <w:p w14:paraId="18C849D0" w14:textId="77777777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773" w:type="dxa"/>
          </w:tcPr>
          <w:p w14:paraId="2AE26CE2" w14:textId="289FE2B0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03" w:type="dxa"/>
          </w:tcPr>
          <w:p w14:paraId="3150628B" w14:textId="5BF6ECAC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53" w:type="dxa"/>
          </w:tcPr>
          <w:p w14:paraId="73E149C2" w14:textId="77777777" w:rsidR="00044936" w:rsidRPr="00566BC7" w:rsidRDefault="00044936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54F5BD56" w14:textId="77777777" w:rsidR="00246F29" w:rsidRDefault="004B65C3" w:rsidP="00EE2CC6">
      <w:pPr>
        <w:pStyle w:val="ListParagraph"/>
        <w:spacing w:before="120" w:after="0" w:line="240" w:lineRule="auto"/>
        <w:ind w:left="1038" w:hanging="1038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  <w:lang w:val="th-TH" w:bidi="th-TH"/>
        </w:rPr>
      </w:pPr>
      <w:r w:rsidRP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  <w:lang w:val="th-TH" w:bidi="th-TH"/>
        </w:rPr>
        <w:t>หมายเหตุ</w:t>
      </w:r>
      <w:r w:rsidRP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</w:t>
      </w:r>
      <w:r w:rsidR="00EE2CC6" w:rsidRPr="00246F2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lang w:bidi="th-TH"/>
        </w:rPr>
        <w:t xml:space="preserve">: </w:t>
      </w:r>
      <w:r w:rsidRP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  <w:lang w:val="th-TH" w:bidi="th-TH"/>
        </w:rPr>
        <w:t>กรอกข้อมูลเฉพาะผลผลิตที่โครงการ</w:t>
      </w:r>
      <w:r w:rsidR="00246F29" w:rsidRP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  <w:lang w:val="th-TH" w:bidi="th-TH"/>
        </w:rPr>
        <w:t>วิจัย</w:t>
      </w:r>
      <w:r w:rsidRP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  <w:lang w:val="th-TH" w:bidi="th-TH"/>
        </w:rPr>
        <w:t>คาดว่าจะได้รับและสามารถทำได้จริง</w:t>
      </w:r>
      <w:r w:rsidRP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  <w:lang w:val="th-TH"/>
        </w:rPr>
        <w:t xml:space="preserve"> </w:t>
      </w:r>
      <w:r w:rsidRPr="00246F2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  <w:lang w:val="th-TH" w:bidi="th-TH"/>
        </w:rPr>
        <w:t>เนื่องจากเป็นตัวชี้วัด</w:t>
      </w:r>
    </w:p>
    <w:p w14:paraId="2DEAF395" w14:textId="42EC4DBD" w:rsidR="004B65C3" w:rsidRDefault="004B65C3" w:rsidP="00246F29">
      <w:pPr>
        <w:pStyle w:val="ListParagraph"/>
        <w:spacing w:before="120" w:after="0" w:line="240" w:lineRule="auto"/>
        <w:ind w:left="1038" w:hanging="4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2C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ในการประเมินผลของหน่วยงาน</w:t>
      </w:r>
      <w:r w:rsidRPr="00EE2C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 xml:space="preserve"> </w:t>
      </w:r>
      <w:r w:rsidRPr="00EE2C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EE2C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EE2C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และขอให้ตัดออก</w:t>
      </w:r>
      <w:r w:rsidRPr="00EE2C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4E73EB8A" w14:textId="7E6F196F" w:rsidR="000D7214" w:rsidRDefault="007B5E0A" w:rsidP="00EE2CC6">
      <w:pPr>
        <w:pStyle w:val="ListParagraph"/>
        <w:spacing w:before="120" w:after="0" w:line="240" w:lineRule="auto"/>
        <w:ind w:left="1038" w:hanging="103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F71A3" wp14:editId="275C0B5B">
                <wp:simplePos x="0" y="0"/>
                <wp:positionH relativeFrom="column">
                  <wp:posOffset>365760</wp:posOffset>
                </wp:positionH>
                <wp:positionV relativeFrom="paragraph">
                  <wp:posOffset>39757</wp:posOffset>
                </wp:positionV>
                <wp:extent cx="4970352" cy="586596"/>
                <wp:effectExtent l="0" t="0" r="2095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52" cy="586596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B578A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138A1CC1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347DE6DD" w14:textId="77777777" w:rsidR="007B5E0A" w:rsidRDefault="007B5E0A" w:rsidP="007B5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71A3" id="Rectangle 9" o:spid="_x0000_s1031" style="position:absolute;left:0;text-align:left;margin-left:28.8pt;margin-top:3.15pt;width:391.3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" filled="f" strokecolor="black [3213]" strokeweight="1pt">
                <v:stroke linestyle="thinThin"/>
                <v:textbox>
                  <w:txbxContent>
                    <w:p w14:paraId="44EB578A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138A1CC1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347DE6DD" w14:textId="77777777" w:rsidR="007B5E0A" w:rsidRDefault="007B5E0A" w:rsidP="007B5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8F6FCD" w14:textId="1C9C9AA3" w:rsidR="004B65C3" w:rsidRPr="004A686B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"/>
          <w:szCs w:val="2"/>
          <w:highlight w:val="yellow"/>
          <w:cs/>
        </w:rPr>
      </w:pPr>
    </w:p>
    <w:p w14:paraId="7D17FC62" w14:textId="77777777" w:rsidR="000D7214" w:rsidRDefault="000D7214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005D27DD" w14:textId="77777777" w:rsidR="000D7214" w:rsidRPr="000D7214" w:rsidRDefault="000D7214" w:rsidP="004B65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</w:pPr>
    </w:p>
    <w:p w14:paraId="7EC0DFB0" w14:textId="1C3A3703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692358F7" w:rsidR="004B65C3" w:rsidRDefault="004B65C3" w:rsidP="00292F49">
      <w:pPr>
        <w:pStyle w:val="ListParagraph"/>
        <w:numPr>
          <w:ilvl w:val="0"/>
          <w:numId w:val="7"/>
        </w:numPr>
        <w:spacing w:after="0" w:line="240" w:lineRule="auto"/>
        <w:ind w:left="350"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292F49">
        <w:rPr>
          <w:rFonts w:ascii="TH SarabunPSK" w:hAnsi="TH SarabunPSK" w:cs="TH SarabunPSK" w:hint="cs"/>
          <w:sz w:val="32"/>
          <w:szCs w:val="32"/>
        </w:rPr>
        <w:t xml:space="preserve"> </w:t>
      </w:r>
      <w:r w:rsidR="00292F49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18E4DC" w14:textId="692C82F5" w:rsidR="005440AD" w:rsidRDefault="005440AD" w:rsidP="005440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A8D674" w14:textId="47381E18" w:rsidR="005440AD" w:rsidRDefault="005440AD" w:rsidP="005440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E76598" w14:textId="1E31611F" w:rsidR="005440AD" w:rsidRDefault="005440AD" w:rsidP="005440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67A120" w14:textId="0D9D31AE" w:rsidR="005440AD" w:rsidRDefault="005440AD" w:rsidP="005440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8786A6" w14:textId="77777777" w:rsidR="005440AD" w:rsidRPr="005440AD" w:rsidRDefault="005440AD" w:rsidP="005440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A3A2F7" w14:textId="77777777" w:rsidR="004B65C3" w:rsidRDefault="004B65C3" w:rsidP="00292F49">
      <w:pPr>
        <w:pStyle w:val="ListParagraph"/>
        <w:numPr>
          <w:ilvl w:val="0"/>
          <w:numId w:val="7"/>
        </w:numPr>
        <w:spacing w:after="0" w:line="240" w:lineRule="auto"/>
        <w:ind w:left="350"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B65C3" w:rsidRPr="00FB53BD" w14:paraId="2783E90E" w14:textId="77777777" w:rsidTr="00C454D1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073A063B" w14:textId="77777777" w:rsidR="004B65C3" w:rsidRPr="00292F49" w:rsidRDefault="004B65C3" w:rsidP="00C454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ประเภทของผลผลิต</w:t>
            </w:r>
          </w:p>
          <w:p w14:paraId="580DB649" w14:textId="77777777" w:rsidR="004B65C3" w:rsidRPr="00292F49" w:rsidRDefault="004B65C3" w:rsidP="00C454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</w:rPr>
              <w:t>Type of Outputs)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F8D8" w14:textId="77777777" w:rsidR="004B65C3" w:rsidRPr="00292F49" w:rsidRDefault="004B65C3" w:rsidP="00C454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095546A5" w14:textId="77777777" w:rsidR="004B65C3" w:rsidRPr="00292F49" w:rsidRDefault="004B65C3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B65C3" w:rsidRPr="00852A6C" w14:paraId="549E2198" w14:textId="77777777" w:rsidTr="00C454D1">
        <w:tc>
          <w:tcPr>
            <w:tcW w:w="2547" w:type="dxa"/>
          </w:tcPr>
          <w:p w14:paraId="0A909202" w14:textId="22D35312" w:rsidR="004B65C3" w:rsidRPr="00292F49" w:rsidRDefault="004B65C3" w:rsidP="00B40A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กำลังคน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หรือหน่วยงาน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92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6946" w:type="dxa"/>
          </w:tcPr>
          <w:p w14:paraId="673E1AFC" w14:textId="77777777" w:rsidR="004B65C3" w:rsidRPr="00292F49" w:rsidRDefault="004B65C3" w:rsidP="00292F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กำลังคนหรือหน่วยงาน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เป้าหมาย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ที่ได้รับการพัฒนาจาก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โครงการ ววน.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292F49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4B65C3" w:rsidRPr="00713D9A" w14:paraId="14E146D4" w14:textId="77777777" w:rsidTr="00C454D1">
        <w:tc>
          <w:tcPr>
            <w:tcW w:w="2547" w:type="dxa"/>
          </w:tcPr>
          <w:p w14:paraId="517B9B36" w14:textId="20269988" w:rsidR="004B65C3" w:rsidRPr="00292F49" w:rsidRDefault="004B65C3" w:rsidP="00C454D1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14:paraId="0DFE3C0A" w14:textId="356A5E25" w:rsidR="004B65C3" w:rsidRPr="00292F49" w:rsidRDefault="004B65C3" w:rsidP="00292F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งานเขียนทางวิชาการ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ซึ่งมีการกำหนดประเด็นที่ต้องการอธิบายหรือวิเคราะห์อย่างชัดเจน ทั้งนี้ 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>ต้อง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มีการวิเคราะห์ประเด็นดังกล่าวตามหลักวิชาการ โดยมีการสำรวจวรรณกรรม</w:t>
            </w:r>
            <w:r w:rsid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     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เพื่อสนับสนุนจนสามารถสรุปผลการวิเคราะห์ในประเด็นนั้นได้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</w:t>
            </w:r>
            <w:r w:rsid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    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มีการอ้างอิงและบรรณานุกรมที่ครบถ้วนและสมบูรณ์</w:t>
            </w:r>
            <w:r w:rsidRPr="00292F49">
              <w:rPr>
                <w:rFonts w:ascii="TH SarabunPSK" w:hAnsi="TH SarabunPSK" w:cs="TH SarabunPSK"/>
                <w:sz w:val="28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วารสารการวิจัยนั้นอาจจะเผยแพร่</w:t>
            </w:r>
            <w:r w:rsid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 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เป็นรูปเล่มสิ่งพิมพ์หรือเป็นสื่ออิเล็กทรอนิกส์</w:t>
            </w:r>
            <w:r w:rsidRPr="00292F49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  <w:p w14:paraId="6D5201CE" w14:textId="77777777" w:rsidR="004B65C3" w:rsidRPr="00292F49" w:rsidRDefault="004B65C3" w:rsidP="00292F4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Invention Disclosure</w:t>
            </w:r>
          </w:p>
          <w:p w14:paraId="7E1C222F" w14:textId="77777777" w:rsidR="004B65C3" w:rsidRPr="00292F49" w:rsidRDefault="004B65C3" w:rsidP="00292F4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ต้นฉบับบทความวิจัย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(Manuscript)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ได้แก่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>Proceeding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ระดับชาติ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, 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>Proceeding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ระดับ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นานา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ชาติ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บทความในประเทศ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และบทความต่างประเทศ</w:t>
            </w:r>
          </w:p>
          <w:p w14:paraId="18586A13" w14:textId="77777777" w:rsidR="004B65C3" w:rsidRPr="00292F49" w:rsidRDefault="004B65C3" w:rsidP="00292F4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บทความวิจัย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(Research article)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ทั้งระดับชาติ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และนานาชาติ</w:t>
            </w:r>
          </w:p>
          <w:p w14:paraId="12EA1E44" w14:textId="0F89E402" w:rsidR="004B65C3" w:rsidRPr="00292F49" w:rsidRDefault="00292F49" w:rsidP="00292F49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lastRenderedPageBreak/>
              <w:t xml:space="preserve"> </w:t>
            </w:r>
            <w:r w:rsidR="004B65C3"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ระดับชาติ</w:t>
            </w:r>
          </w:p>
          <w:p w14:paraId="3A97D57E" w14:textId="77777777" w:rsidR="004B65C3" w:rsidRPr="00292F49" w:rsidRDefault="004B65C3" w:rsidP="00292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มหาวิทยาลัยที่เน้น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ควรอยู่ในฐานข้อมูล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>TCI 1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DE624DA" w14:textId="77777777" w:rsidR="004B65C3" w:rsidRPr="00292F49" w:rsidRDefault="004B65C3" w:rsidP="00292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มหาวิทยาลัยที่เน้น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ควรอยู่ในฐานข้อมูล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>TCI 1</w:t>
            </w:r>
          </w:p>
          <w:p w14:paraId="01779A45" w14:textId="71ABAEBC" w:rsidR="00292F49" w:rsidRPr="001A1E96" w:rsidRDefault="004B65C3" w:rsidP="001A1E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มหาวิทยาลัยที่เน้น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ควรอยู่ในฐานข้อมูล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>TCI 1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14:paraId="1E37E8F9" w14:textId="0B460AA1" w:rsidR="004B65C3" w:rsidRPr="00292F49" w:rsidRDefault="004B65C3" w:rsidP="00292F49">
            <w:pPr>
              <w:pStyle w:val="ListParagraph"/>
              <w:spacing w:after="0" w:line="240" w:lineRule="auto"/>
              <w:ind w:left="295" w:firstLine="1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ระดับนานาชาติ</w:t>
            </w:r>
            <w:r w:rsidR="00292F4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บทความวิจัยที่เผยแพร่อยู่ในฐานข้อมูลที่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กพอ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กำหนด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ได้แก่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ERIC, </w:t>
            </w:r>
            <w:proofErr w:type="spellStart"/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MatchSciNet</w:t>
            </w:r>
            <w:proofErr w:type="spellEnd"/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 PubMed, Scopus, Web of Science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เฉพาะในฐานข้อมูล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SCIE, SSCI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และ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AHCI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เท่านั้น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 JSTOR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และ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Project Muse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ทั้งนี้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วารสารทางวิชาการนั้น</w:t>
            </w:r>
            <w:r w:rsidRPr="00292F4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ต้องมีการบรรณาธิการโดยคณะผู้ทรงคุณวุฒิในสาขาวิชานั้นๆ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(Peer review)</w:t>
            </w:r>
          </w:p>
          <w:p w14:paraId="61F16076" w14:textId="77777777" w:rsidR="004B65C3" w:rsidRPr="00292F49" w:rsidRDefault="004B65C3" w:rsidP="00292F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161"/>
              <w:rPr>
                <w:rFonts w:ascii="TH SarabunPSK" w:hAnsi="TH SarabunPSK" w:cs="TH SarabunPSK"/>
                <w:sz w:val="28"/>
                <w:szCs w:val="28"/>
              </w:rPr>
            </w:pP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มหาวิทยาลัยที่เน้น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ควรอยู่ใน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>Q 1-2</w:t>
            </w:r>
          </w:p>
          <w:p w14:paraId="040E7E11" w14:textId="77777777" w:rsidR="004B65C3" w:rsidRPr="00292F49" w:rsidRDefault="004B65C3" w:rsidP="00292F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161"/>
              <w:rPr>
                <w:rFonts w:ascii="TH SarabunPSK" w:hAnsi="TH SarabunPSK" w:cs="TH SarabunPSK"/>
                <w:sz w:val="28"/>
                <w:szCs w:val="28"/>
              </w:rPr>
            </w:pP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มหาวิทยาลัยที่เน้น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ไม่จำกัด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>Q</w:t>
            </w:r>
          </w:p>
          <w:p w14:paraId="3B06F492" w14:textId="77777777" w:rsidR="004B65C3" w:rsidRPr="00292F49" w:rsidRDefault="004B65C3" w:rsidP="00292F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16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มหาวิทยาลัยที่เน้น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ไม่จำกัด</w:t>
            </w:r>
            <w:r w:rsidRPr="00292F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szCs w:val="28"/>
              </w:rPr>
              <w:t>Q</w:t>
            </w:r>
          </w:p>
        </w:tc>
      </w:tr>
      <w:tr w:rsidR="004B65C3" w:rsidRPr="00F5429B" w14:paraId="14D1EA75" w14:textId="77777777" w:rsidTr="00C454D1">
        <w:tc>
          <w:tcPr>
            <w:tcW w:w="2547" w:type="dxa"/>
          </w:tcPr>
          <w:p w14:paraId="2166F8ED" w14:textId="77777777" w:rsidR="004B65C3" w:rsidRPr="00292F49" w:rsidRDefault="004B65C3" w:rsidP="00C454D1">
            <w:pPr>
              <w:rPr>
                <w:rFonts w:ascii="TH SarabunPSK" w:hAnsi="TH SarabunPSK" w:cs="TH SarabunPSK"/>
                <w:sz w:val="28"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66861A3" w14:textId="5255957D" w:rsidR="004B65C3" w:rsidRPr="00292F49" w:rsidRDefault="004B65C3" w:rsidP="00292F49">
            <w:pPr>
              <w:rPr>
                <w:rFonts w:ascii="TH SarabunPSK" w:hAnsi="TH SarabunPSK" w:cs="TH SarabunPSK"/>
                <w:sz w:val="28"/>
                <w:cs/>
              </w:rPr>
            </w:pP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(E-book) ทั้งระดับชาติ</w:t>
            </w:r>
            <w:r w:rsid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  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และนานาชาติ โดยจะต้องผ่านกระบวนการ Peer review </w:t>
            </w:r>
            <w:r w:rsidRPr="00292F49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6D764CE7" w14:textId="77777777" w:rsidR="004B65C3" w:rsidRPr="00292F49" w:rsidRDefault="004B65C3" w:rsidP="00292F4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บางบทของหนังสือ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Book Chapter)</w:t>
            </w:r>
          </w:p>
          <w:p w14:paraId="6E713DF0" w14:textId="77777777" w:rsidR="004B65C3" w:rsidRPr="00292F49" w:rsidRDefault="004B65C3" w:rsidP="00292F4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หนังสือทั้งเล่ม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(Whole book)</w:t>
            </w:r>
          </w:p>
          <w:p w14:paraId="0962227E" w14:textId="77777777" w:rsidR="004B65C3" w:rsidRPr="00292F49" w:rsidRDefault="004B65C3" w:rsidP="00292F4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เอกสาร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หนังสือที่มีเนื้อหาเกี่ยวกับเรื่องใดเรื่องหนึ่ง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อย่างครบถ้วน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Monograph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B65C3" w:rsidRPr="00852A6C" w14:paraId="4DC75BC2" w14:textId="77777777" w:rsidTr="00C454D1">
        <w:tc>
          <w:tcPr>
            <w:tcW w:w="2547" w:type="dxa"/>
          </w:tcPr>
          <w:p w14:paraId="541C4433" w14:textId="77777777" w:rsidR="004B65C3" w:rsidRPr="00292F49" w:rsidRDefault="004B65C3" w:rsidP="00C454D1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5B712D1F" w14:textId="04456F1E" w:rsidR="004B65C3" w:rsidRDefault="004B65C3" w:rsidP="00292F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2F49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292F49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292F49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292F49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292F49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292F49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6C47915" w14:textId="6A661AC1" w:rsidR="005440AD" w:rsidRDefault="005440AD" w:rsidP="00292F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A1D4F54" w14:textId="77777777" w:rsidR="005440AD" w:rsidRPr="00292F49" w:rsidRDefault="005440AD" w:rsidP="00292F49">
            <w:pPr>
              <w:jc w:val="thaiDistribute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  <w:p w14:paraId="05E59C6E" w14:textId="49B2B8E4" w:rsidR="000D7214" w:rsidRPr="00292F49" w:rsidRDefault="004B65C3" w:rsidP="00292F49">
            <w:pPr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4.1</w:t>
            </w:r>
            <w:r w:rsid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292F4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292F4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292F4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295340B3" w14:textId="34EF6936" w:rsidR="004A686B" w:rsidRPr="00292F49" w:rsidRDefault="004B65C3" w:rsidP="00292F49">
            <w:pPr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4.2</w:t>
            </w:r>
            <w:r w:rsid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เทคโนโลยี/กระบวนการใหม่ 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1358B93F" w14:textId="093BEF11" w:rsidR="004B65C3" w:rsidRPr="00292F49" w:rsidRDefault="004B65C3" w:rsidP="00292F49">
            <w:pPr>
              <w:jc w:val="thaiDistribute"/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4.3</w:t>
            </w:r>
            <w:r w:rsid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(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Social Innovation)</w:t>
            </w:r>
            <w:r w:rsidRPr="00292F49">
              <w:rPr>
                <w:rFonts w:ascii="TH SarabunPSK" w:hAnsi="TH SarabunPSK" w:cs="TH SarabunPSK"/>
                <w:sz w:val="28"/>
                <w:lang w:eastAsia="zh-CN"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292F49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r w:rsidRPr="00292F49">
              <w:rPr>
                <w:rFonts w:ascii="TH SarabunPSK" w:hAnsi="TH SarabunPSK" w:cs="TH SarabunPSK"/>
                <w:sz w:val="28"/>
                <w:lang w:eastAsia="zh-CN"/>
              </w:rPr>
              <w:t xml:space="preserve">Upskill} 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4B65C3" w:rsidRPr="00852A6C" w14:paraId="0613A8FC" w14:textId="77777777" w:rsidTr="00C454D1">
        <w:tc>
          <w:tcPr>
            <w:tcW w:w="2547" w:type="dxa"/>
          </w:tcPr>
          <w:p w14:paraId="74181251" w14:textId="77777777" w:rsidR="004B65C3" w:rsidRPr="00292F49" w:rsidRDefault="004B65C3" w:rsidP="00C454D1">
            <w:pPr>
              <w:rPr>
                <w:rFonts w:ascii="TH SarabunPSK" w:hAnsi="TH SarabunPSK" w:cs="TH SarabunPSK"/>
                <w:sz w:val="28"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946" w:type="dxa"/>
          </w:tcPr>
          <w:p w14:paraId="5A839C65" w14:textId="77777777" w:rsidR="004B65C3" w:rsidRPr="00292F49" w:rsidRDefault="004B65C3" w:rsidP="00292F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292F49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4B65C3" w:rsidRPr="00852A6C" w14:paraId="2C1BA779" w14:textId="77777777" w:rsidTr="00C454D1">
        <w:tc>
          <w:tcPr>
            <w:tcW w:w="2547" w:type="dxa"/>
          </w:tcPr>
          <w:p w14:paraId="3B467A4E" w14:textId="2F17F4B0" w:rsidR="00883B95" w:rsidRPr="00BE7A1E" w:rsidRDefault="004B65C3" w:rsidP="00BE7A1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เครื่องมือ และ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</w:rPr>
              <w:t>(Facilities and Infrastructure)</w:t>
            </w:r>
          </w:p>
        </w:tc>
        <w:tc>
          <w:tcPr>
            <w:tcW w:w="6946" w:type="dxa"/>
          </w:tcPr>
          <w:p w14:paraId="19CEC300" w14:textId="77777777" w:rsidR="004B65C3" w:rsidRPr="00292F49" w:rsidRDefault="004B65C3" w:rsidP="00292F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4B65C3" w:rsidRPr="00852A6C" w14:paraId="37A098A8" w14:textId="77777777" w:rsidTr="00C454D1">
        <w:tc>
          <w:tcPr>
            <w:tcW w:w="2547" w:type="dxa"/>
          </w:tcPr>
          <w:p w14:paraId="3BF4A9F2" w14:textId="77777777" w:rsidR="004B65C3" w:rsidRPr="00292F49" w:rsidRDefault="004B65C3" w:rsidP="00C454D1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7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ฐานข้อมูล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34286C5A" w14:textId="1B89D6E7" w:rsidR="004B65C3" w:rsidRPr="001A1E96" w:rsidRDefault="004B65C3" w:rsidP="00883B95">
            <w:pPr>
              <w:jc w:val="thaiDistribute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A1E96">
              <w:rPr>
                <w:rFonts w:ascii="TH SarabunPSK" w:eastAsiaTheme="minorEastAsia" w:hAnsi="TH SarabunPSK" w:cs="TH SarabunPSK"/>
                <w:spacing w:val="-6"/>
                <w:sz w:val="28"/>
                <w:cs/>
                <w:lang w:val="th-TH"/>
              </w:rPr>
              <w:t>การ</w:t>
            </w:r>
            <w:r w:rsidRPr="001A1E96">
              <w:rPr>
                <w:rFonts w:ascii="TH SarabunPSK" w:eastAsiaTheme="minorEastAsia" w:hAnsi="TH SarabunPSK" w:cs="TH SarabunPSK" w:hint="cs"/>
                <w:spacing w:val="-6"/>
                <w:sz w:val="28"/>
                <w:cs/>
                <w:lang w:val="th-TH"/>
              </w:rPr>
              <w:t>พัฒนาฐานข้อมูล และ</w:t>
            </w:r>
            <w:r w:rsidRPr="001A1E96">
              <w:rPr>
                <w:rFonts w:ascii="TH SarabunPSK" w:eastAsiaTheme="minorEastAsia" w:hAnsi="TH SarabunPSK" w:cs="TH SarabunPSK"/>
                <w:spacing w:val="-6"/>
                <w:sz w:val="28"/>
                <w:cs/>
                <w:lang w:val="th-TH"/>
              </w:rPr>
              <w:t>สร้างระบบ</w:t>
            </w:r>
            <w:r w:rsidRPr="001A1E96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A1E96">
              <w:rPr>
                <w:rFonts w:ascii="TH SarabunPSK" w:hAnsi="TH SarabunPSK" w:cs="TH SarabunPSK"/>
                <w:spacing w:val="-6"/>
                <w:sz w:val="28"/>
                <w:cs/>
                <w:lang w:val="th-TH"/>
              </w:rPr>
              <w:t>กลไก หรือมาตรฐาน</w:t>
            </w:r>
            <w:r w:rsidRPr="001A1E96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 </w:t>
            </w:r>
            <w:r w:rsidRPr="001A1E96">
              <w:rPr>
                <w:rFonts w:ascii="TH SarabunPSK" w:eastAsiaTheme="minorEastAsia" w:hAnsi="TH SarabunPSK" w:cs="TH SarabunPSK"/>
                <w:spacing w:val="-6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1A1E96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A1E96">
              <w:rPr>
                <w:rFonts w:ascii="TH SarabunPSK" w:eastAsiaTheme="minorEastAsia" w:hAnsi="TH SarabunPSK" w:cs="TH SarabunPSK"/>
                <w:spacing w:val="-6"/>
                <w:sz w:val="28"/>
                <w:cs/>
                <w:lang w:val="th-TH"/>
              </w:rPr>
              <w:t xml:space="preserve">ๆ และเอื้อต่อการพัฒนาประเทศ ไม่ว่าจะเป็นการพัฒนากำลังคน </w:t>
            </w:r>
            <w:r w:rsidR="001A1E96">
              <w:rPr>
                <w:rFonts w:ascii="TH SarabunPSK" w:eastAsiaTheme="minorEastAsia" w:hAnsi="TH SarabunPSK" w:cs="TH SarabunPSK" w:hint="cs"/>
                <w:spacing w:val="-6"/>
                <w:sz w:val="28"/>
                <w:cs/>
                <w:lang w:val="th-TH"/>
              </w:rPr>
              <w:t xml:space="preserve">         </w:t>
            </w:r>
            <w:r w:rsidRPr="001A1E96">
              <w:rPr>
                <w:rFonts w:ascii="TH SarabunPSK" w:eastAsiaTheme="minorEastAsia" w:hAnsi="TH SarabunPSK" w:cs="TH SarabunPSK"/>
                <w:spacing w:val="-6"/>
                <w:sz w:val="28"/>
                <w:cs/>
                <w:lang w:val="th-TH"/>
              </w:rPr>
              <w:t>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0DD17E75" w14:textId="77777777" w:rsidR="004B65C3" w:rsidRPr="00292F49" w:rsidRDefault="004B65C3" w:rsidP="00292F49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292F4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292F4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292F4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292F4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292F4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292F49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38ED061A" w14:textId="77777777" w:rsidR="004B65C3" w:rsidRPr="00292F49" w:rsidRDefault="004B65C3" w:rsidP="00292F49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292F4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292F4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80FE4BD" w14:textId="77777777" w:rsidR="004B65C3" w:rsidRPr="00292F49" w:rsidRDefault="004B65C3" w:rsidP="00292F49">
            <w:pPr>
              <w:rPr>
                <w:rFonts w:ascii="TH SarabunPSK" w:hAnsi="TH SarabunPSK" w:cs="TH SarabunPSK"/>
                <w:strike/>
                <w:sz w:val="28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</w:rPr>
              <w:t>(Database)</w:t>
            </w:r>
            <w:r w:rsidRPr="00292F49">
              <w:rPr>
                <w:rFonts w:ascii="TH SarabunPSK" w:hAnsi="TH SarabunPSK" w:cs="TH SarabunPSK"/>
                <w:sz w:val="28"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0D1FDC3F" w14:textId="77777777" w:rsidR="004B65C3" w:rsidRDefault="004B65C3" w:rsidP="00292F4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ชาติและนานาชาติ </w:t>
            </w:r>
          </w:p>
          <w:p w14:paraId="14C729F0" w14:textId="686BDD90" w:rsidR="005440AD" w:rsidRPr="00292F49" w:rsidRDefault="005440AD" w:rsidP="00292F4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B65C3" w:rsidRPr="00A174E3" w14:paraId="34D03ADE" w14:textId="77777777" w:rsidTr="00C454D1">
        <w:tc>
          <w:tcPr>
            <w:tcW w:w="2547" w:type="dxa"/>
          </w:tcPr>
          <w:p w14:paraId="270D2EEA" w14:textId="77777777" w:rsidR="004B65C3" w:rsidRPr="00292F49" w:rsidRDefault="004B65C3" w:rsidP="00C454D1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13012C5B" w14:textId="08965BBC" w:rsidR="006D73B7" w:rsidRPr="00292F49" w:rsidRDefault="004B65C3" w:rsidP="00883B95">
            <w:pPr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2F49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2F49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292F49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9707241" w14:textId="77777777" w:rsidR="004B65C3" w:rsidRPr="00292F49" w:rsidRDefault="004B65C3" w:rsidP="00883B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1" w:hanging="28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 xml:space="preserve">เครือข่ายความร่วมมือทางด้านวิชาการ </w:t>
            </w:r>
          </w:p>
          <w:p w14:paraId="79DBF2C3" w14:textId="77777777" w:rsidR="004B65C3" w:rsidRPr="00292F49" w:rsidRDefault="004B65C3" w:rsidP="00883B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1" w:hanging="28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 xml:space="preserve">เครือข่ายเพื่อการพัฒนาเศรษฐกิจ </w:t>
            </w:r>
          </w:p>
          <w:p w14:paraId="05FD2A2A" w14:textId="77777777" w:rsidR="004B65C3" w:rsidRPr="00292F49" w:rsidRDefault="004B65C3" w:rsidP="00883B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1" w:hanging="28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 xml:space="preserve">เครือข่ายเพื่อการพัฒนาสังคม </w:t>
            </w:r>
          </w:p>
          <w:p w14:paraId="5C474288" w14:textId="77777777" w:rsidR="004B65C3" w:rsidRPr="00292F49" w:rsidRDefault="004B65C3" w:rsidP="00883B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1" w:hanging="28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เครือข่ายเพื่อการพัฒนาสิ่งแวดล้อม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เป็นต้น</w:t>
            </w:r>
            <w:r w:rsidRPr="00292F49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</w:p>
        </w:tc>
      </w:tr>
      <w:tr w:rsidR="004B65C3" w:rsidRPr="00852A6C" w14:paraId="561FFD09" w14:textId="77777777" w:rsidTr="00C454D1">
        <w:tc>
          <w:tcPr>
            <w:tcW w:w="2547" w:type="dxa"/>
          </w:tcPr>
          <w:p w14:paraId="336F19DC" w14:textId="77777777" w:rsidR="004B65C3" w:rsidRPr="00292F49" w:rsidRDefault="004B65C3" w:rsidP="00C454D1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การลงทุนวิจัยและนวัตกรรม</w:t>
            </w:r>
          </w:p>
        </w:tc>
        <w:tc>
          <w:tcPr>
            <w:tcW w:w="6946" w:type="dxa"/>
          </w:tcPr>
          <w:p w14:paraId="483FE423" w14:textId="77777777" w:rsidR="004B65C3" w:rsidRPr="00292F49" w:rsidRDefault="004B65C3" w:rsidP="00883B95">
            <w:pPr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92F49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 w:rsidRPr="00292F49"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92F49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92F49">
              <w:rPr>
                <w:rFonts w:ascii="TH SarabunPSK" w:hAnsi="TH SarabunPSK" w:cs="TH SarabunPSK"/>
                <w:sz w:val="28"/>
                <w:cs/>
              </w:rPr>
              <w:t>และส่วนสนับสนุนอื่นที่ไม่ใช่เงินสด (</w:t>
            </w:r>
            <w:r w:rsidRPr="00292F49">
              <w:rPr>
                <w:rFonts w:ascii="TH SarabunPSK" w:hAnsi="TH SarabunPSK" w:cs="TH SarabunPSK"/>
                <w:sz w:val="28"/>
              </w:rPr>
              <w:t>In kind</w:t>
            </w:r>
            <w:r w:rsidRPr="00292F49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4B65C3" w:rsidRPr="00852A6C" w14:paraId="6C3AB6FB" w14:textId="77777777" w:rsidTr="00C454D1">
        <w:tc>
          <w:tcPr>
            <w:tcW w:w="2547" w:type="dxa"/>
          </w:tcPr>
          <w:p w14:paraId="243B38CF" w14:textId="1A781A41" w:rsidR="004B65C3" w:rsidRPr="00292F49" w:rsidRDefault="004B65C3" w:rsidP="00C454D1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F49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292F4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ข้อเสนอแนะเชิงนโยบาย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262DA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</w:t>
            </w:r>
            <w:r w:rsidRPr="00E262DA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Policy</w:t>
            </w:r>
            <w:r w:rsidR="00E262DA" w:rsidRPr="00E262DA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 xml:space="preserve"> </w:t>
            </w:r>
            <w:r w:rsidRPr="00E262DA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Recommendation)</w:t>
            </w:r>
            <w:r w:rsidRPr="00292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262DA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และมาตรการ</w:t>
            </w:r>
            <w:r w:rsidR="00E262DA" w:rsidRPr="00E262DA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</w:t>
            </w:r>
            <w:r w:rsidRPr="00E262DA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(Measures)</w:t>
            </w:r>
          </w:p>
        </w:tc>
        <w:tc>
          <w:tcPr>
            <w:tcW w:w="6946" w:type="dxa"/>
          </w:tcPr>
          <w:p w14:paraId="0EFF1E51" w14:textId="77777777" w:rsidR="004B65C3" w:rsidRPr="00292F49" w:rsidRDefault="004B65C3" w:rsidP="00883B95">
            <w:pPr>
              <w:jc w:val="thaiDistribute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292F49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2A543C5" w14:textId="77777777" w:rsidR="00426E69" w:rsidRPr="00833059" w:rsidRDefault="00426E69" w:rsidP="00833059">
      <w:pP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14:paraId="1DDA1EE0" w14:textId="5DCF9DAF" w:rsidR="001B2CFF" w:rsidRPr="0037339D" w:rsidRDefault="001B2CFF" w:rsidP="00E262DA">
      <w:pPr>
        <w:pStyle w:val="ListParagraph"/>
        <w:numPr>
          <w:ilvl w:val="0"/>
          <w:numId w:val="8"/>
        </w:numPr>
        <w:spacing w:after="0" w:line="240" w:lineRule="auto"/>
        <w:ind w:left="378" w:hanging="266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3733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="00BF30EA" w:rsidRPr="003733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2EE" w:rsidRPr="0037339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F30EA" w:rsidRPr="0037339D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 w:rsidRPr="0037339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F30EA" w:rsidRPr="00373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33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3733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62"/>
        <w:gridCol w:w="4350"/>
        <w:gridCol w:w="1276"/>
        <w:gridCol w:w="1276"/>
      </w:tblGrid>
      <w:tr w:rsidR="001B2CFF" w:rsidRPr="002E3DE3" w14:paraId="0ECD7493" w14:textId="77777777" w:rsidTr="002D618F">
        <w:tc>
          <w:tcPr>
            <w:tcW w:w="2562" w:type="dxa"/>
          </w:tcPr>
          <w:p w14:paraId="53DF4885" w14:textId="77777777" w:rsidR="001B2CFF" w:rsidRPr="00E262DA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8" w:name="_Hlk77591740"/>
            <w:r w:rsidRPr="00E262D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การนำผลผลิต</w:t>
            </w: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ที่คาดว่าจะได้รับ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ไปใช้ประโยชน์</w:t>
            </w: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ในด้านใด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(เลือกได้มากกว่า 1 ด้าน)</w:t>
            </w:r>
          </w:p>
          <w:p w14:paraId="37EE0BA8" w14:textId="2EDB2490" w:rsidR="001B2CFF" w:rsidRPr="00E262DA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2D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ทำ 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ให้เลือก</w:t>
            </w:r>
            <w:r w:rsidR="00BA6B7E" w:rsidRPr="00E262DA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/</w:t>
            </w:r>
            <w:r w:rsidR="00C21D33" w:rsidRPr="00E262DA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เลือกได้มากกว่า 1 ด้าน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350" w:type="dxa"/>
          </w:tcPr>
          <w:p w14:paraId="2FD6E4EC" w14:textId="77777777" w:rsidR="002D618F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2D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รายละเอียดผลลัพธ์ที่คาดว่าจะได้รับ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2F279B2" w14:textId="77777777" w:rsidR="002D618F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</w:rPr>
              <w:t>Expected Outcome</w:t>
            </w: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ที่เกิดจากการนำผลผลิต</w:t>
            </w:r>
          </w:p>
          <w:p w14:paraId="4241F0BE" w14:textId="6218F817" w:rsidR="001B2CFF" w:rsidRPr="00E262DA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ที่คาดว่าจะได้รับไปใช้ประโยชน์</w:t>
            </w:r>
          </w:p>
        </w:tc>
        <w:tc>
          <w:tcPr>
            <w:tcW w:w="1276" w:type="dxa"/>
          </w:tcPr>
          <w:p w14:paraId="76BD7227" w14:textId="77777777" w:rsidR="001B2CFF" w:rsidRPr="00E262DA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ผู้ใช้ประโยชน์ (</w:t>
            </w:r>
            <w:r w:rsidRPr="00E262DA">
              <w:rPr>
                <w:rFonts w:ascii="TH SarabunPSK" w:hAnsi="TH SarabunPSK" w:cs="TH SarabunPSK"/>
                <w:b/>
                <w:bCs/>
                <w:sz w:val="28"/>
              </w:rPr>
              <w:t>User</w:t>
            </w: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</w:tcPr>
          <w:p w14:paraId="5CD126CC" w14:textId="77777777" w:rsidR="001B2CFF" w:rsidRPr="00E262DA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ปีที่เกิด</w:t>
            </w:r>
          </w:p>
          <w:p w14:paraId="5ECA37D9" w14:textId="77777777" w:rsidR="001B2CFF" w:rsidRPr="00E262DA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62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1B2CFF" w:rsidRPr="002E3DE3" w14:paraId="05A4FC87" w14:textId="77777777" w:rsidTr="002D618F">
        <w:tc>
          <w:tcPr>
            <w:tcW w:w="2562" w:type="dxa"/>
          </w:tcPr>
          <w:p w14:paraId="7AFDDEBA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4350" w:type="dxa"/>
          </w:tcPr>
          <w:p w14:paraId="78566FAA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06D4C1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1CBDAA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2D618F">
        <w:tc>
          <w:tcPr>
            <w:tcW w:w="2562" w:type="dxa"/>
          </w:tcPr>
          <w:p w14:paraId="25786B63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350" w:type="dxa"/>
          </w:tcPr>
          <w:p w14:paraId="17BC6C1D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8C6263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A73F3D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2D618F">
        <w:tc>
          <w:tcPr>
            <w:tcW w:w="2562" w:type="dxa"/>
          </w:tcPr>
          <w:p w14:paraId="72944308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350" w:type="dxa"/>
          </w:tcPr>
          <w:p w14:paraId="3CDC7009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C2DE76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DD42DD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2D618F">
        <w:tc>
          <w:tcPr>
            <w:tcW w:w="2562" w:type="dxa"/>
          </w:tcPr>
          <w:p w14:paraId="7A021E93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4350" w:type="dxa"/>
          </w:tcPr>
          <w:p w14:paraId="3E5BD3AE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D491CD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EA4C46" w14:textId="77777777" w:rsidR="001B2CFF" w:rsidRPr="00083D54" w:rsidRDefault="001B2CFF" w:rsidP="00C45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C3E1D9" w14:textId="111BA924" w:rsidR="001B2CFF" w:rsidRPr="002D618F" w:rsidRDefault="001B2CFF" w:rsidP="001B2CFF">
      <w:pPr>
        <w:spacing w:after="0" w:line="240" w:lineRule="auto"/>
        <w:rPr>
          <w:rFonts w:ascii="TH SarabunPSK" w:hAnsi="TH SarabunPSK" w:cs="TH SarabunPSK"/>
          <w:sz w:val="2"/>
          <w:szCs w:val="2"/>
          <w:u w:val="single"/>
        </w:rPr>
      </w:pPr>
    </w:p>
    <w:p w14:paraId="056D1DE5" w14:textId="6605252D" w:rsidR="006D73B7" w:rsidRDefault="007B5E0A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b/>
          <w:bCs/>
          <w:noProof/>
          <w:color w:val="FF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020A3" wp14:editId="112C6306">
                <wp:simplePos x="0" y="0"/>
                <wp:positionH relativeFrom="column">
                  <wp:posOffset>341906</wp:posOffset>
                </wp:positionH>
                <wp:positionV relativeFrom="paragraph">
                  <wp:posOffset>127221</wp:posOffset>
                </wp:positionV>
                <wp:extent cx="4970352" cy="586596"/>
                <wp:effectExtent l="0" t="0" r="2095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52" cy="586596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F1CA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5C2F948B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2862813F" w14:textId="77777777" w:rsidR="007B5E0A" w:rsidRDefault="007B5E0A" w:rsidP="007B5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20A3" id="Rectangle 10" o:spid="_x0000_s1032" style="position:absolute;margin-left:26.9pt;margin-top:10pt;width:391.3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" filled="f" strokecolor="black [3213]" strokeweight="1pt">
                <v:stroke linestyle="thinThin"/>
                <v:textbox>
                  <w:txbxContent>
                    <w:p w14:paraId="1413F1CA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5C2F948B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2862813F" w14:textId="77777777" w:rsidR="007B5E0A" w:rsidRDefault="007B5E0A" w:rsidP="007B5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6039D9" w14:textId="77777777" w:rsidR="006D73B7" w:rsidRDefault="006D73B7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627325" w14:textId="77777777" w:rsidR="006D73B7" w:rsidRDefault="006D73B7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06039C" w14:textId="7B26C50D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0B49F632" w:rsidR="001B2CFF" w:rsidRDefault="001B2CFF" w:rsidP="002D61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618F">
        <w:rPr>
          <w:rFonts w:ascii="TH SarabunPSK" w:hAnsi="TH SarabunPSK" w:cs="TH SarabunPSK"/>
          <w:b/>
          <w:bCs/>
          <w:sz w:val="30"/>
          <w:szCs w:val="30"/>
        </w:rPr>
        <w:t>1.</w:t>
      </w:r>
      <w:r w:rsidR="002D618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D618F">
        <w:rPr>
          <w:rFonts w:ascii="TH SarabunPSK" w:hAnsi="TH SarabunPSK" w:cs="TH SarabunPSK"/>
          <w:b/>
          <w:bCs/>
          <w:sz w:val="30"/>
          <w:szCs w:val="30"/>
          <w:cs/>
        </w:rPr>
        <w:t>นิยามของผลลัพธ์</w:t>
      </w:r>
      <w:r w:rsidRPr="002D618F">
        <w:rPr>
          <w:rFonts w:ascii="TH SarabunPSK" w:hAnsi="TH SarabunPSK" w:cs="TH SarabunPSK"/>
          <w:sz w:val="30"/>
          <w:szCs w:val="30"/>
          <w:cs/>
        </w:rPr>
        <w:t xml:space="preserve"> คือ การนําผลผลิต (</w:t>
      </w:r>
      <w:r w:rsidRPr="002D618F">
        <w:rPr>
          <w:rFonts w:ascii="TH SarabunPSK" w:hAnsi="TH SarabunPSK" w:cs="TH SarabunPSK"/>
          <w:sz w:val="30"/>
          <w:szCs w:val="30"/>
        </w:rPr>
        <w:t xml:space="preserve">output) </w:t>
      </w:r>
      <w:r w:rsidRPr="002D618F">
        <w:rPr>
          <w:rFonts w:ascii="TH SarabunPSK" w:hAnsi="TH SarabunPSK" w:cs="TH SarabunPSK"/>
          <w:sz w:val="30"/>
          <w:szCs w:val="30"/>
          <w:cs/>
        </w:rPr>
        <w:t>ที่ได้ของโครงการพัฒนา ววน. ไปใช้ประโยชน์โดยผู้ใช้ (</w:t>
      </w:r>
      <w:r w:rsidRPr="002D618F">
        <w:rPr>
          <w:rFonts w:ascii="TH SarabunPSK" w:hAnsi="TH SarabunPSK" w:cs="TH SarabunPSK"/>
          <w:sz w:val="30"/>
          <w:szCs w:val="30"/>
        </w:rPr>
        <w:t xml:space="preserve">users) </w:t>
      </w:r>
      <w:r w:rsidRPr="002D618F">
        <w:rPr>
          <w:rFonts w:ascii="TH SarabunPSK" w:hAnsi="TH SarabunPSK" w:cs="TH SarabunPSK"/>
          <w:sz w:val="30"/>
          <w:szCs w:val="30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</w:t>
      </w:r>
      <w:r w:rsidR="002D618F">
        <w:rPr>
          <w:rFonts w:ascii="TH SarabunPSK" w:hAnsi="TH SarabunPSK" w:cs="TH SarabunPSK"/>
          <w:sz w:val="30"/>
          <w:szCs w:val="30"/>
        </w:rPr>
        <w:t xml:space="preserve">       </w:t>
      </w:r>
      <w:r w:rsidRPr="002D618F">
        <w:rPr>
          <w:rFonts w:ascii="TH SarabunPSK" w:hAnsi="TH SarabunPSK" w:cs="TH SarabunPSK"/>
          <w:sz w:val="30"/>
          <w:szCs w:val="30"/>
          <w:cs/>
        </w:rPr>
        <w:t xml:space="preserve">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</w:t>
      </w:r>
      <w:r w:rsidR="002D618F">
        <w:rPr>
          <w:rFonts w:ascii="TH SarabunPSK" w:hAnsi="TH SarabunPSK" w:cs="TH SarabunPSK"/>
          <w:sz w:val="30"/>
          <w:szCs w:val="30"/>
        </w:rPr>
        <w:t xml:space="preserve">    </w:t>
      </w:r>
      <w:r w:rsidRPr="002D618F">
        <w:rPr>
          <w:rFonts w:ascii="TH SarabunPSK" w:hAnsi="TH SarabunPSK" w:cs="TH SarabunPSK"/>
          <w:sz w:val="30"/>
          <w:szCs w:val="30"/>
          <w:cs/>
        </w:rPr>
        <w:t>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</w:t>
      </w:r>
      <w:r w:rsidR="002D618F">
        <w:rPr>
          <w:rFonts w:ascii="TH SarabunPSK" w:hAnsi="TH SarabunPSK" w:cs="TH SarabunPSK"/>
          <w:sz w:val="30"/>
          <w:szCs w:val="30"/>
        </w:rPr>
        <w:t xml:space="preserve">       </w:t>
      </w:r>
      <w:r w:rsidRPr="002D618F">
        <w:rPr>
          <w:rFonts w:ascii="TH SarabunPSK" w:hAnsi="TH SarabunPSK" w:cs="TH SarabunPSK"/>
          <w:sz w:val="30"/>
          <w:szCs w:val="30"/>
          <w:cs/>
        </w:rPr>
        <w:t xml:space="preserve">ไม่เสร็จสมบูรณ์ ให้มีระดับความพร้อมในการใช้ประโยชน์สูงขึ้นอย่างมีนัยยะสำคัญ </w:t>
      </w:r>
    </w:p>
    <w:p w14:paraId="2F7686CD" w14:textId="77777777" w:rsidR="005440AD" w:rsidRPr="002D618F" w:rsidRDefault="005440AD" w:rsidP="002D61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7DA73959" w14:textId="16AA3E73" w:rsidR="001B2CFF" w:rsidRPr="002D618F" w:rsidRDefault="001B2CFF" w:rsidP="002D61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618F">
        <w:rPr>
          <w:rFonts w:ascii="TH SarabunPSK" w:hAnsi="TH SarabunPSK" w:cs="TH SarabunPSK"/>
          <w:b/>
          <w:bCs/>
          <w:sz w:val="30"/>
          <w:szCs w:val="30"/>
        </w:rPr>
        <w:t>2.</w:t>
      </w:r>
      <w:r w:rsidR="002D618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D618F">
        <w:rPr>
          <w:rFonts w:ascii="TH SarabunPSK" w:hAnsi="TH SarabunPSK" w:cs="TH SarabunPSK"/>
          <w:b/>
          <w:bCs/>
          <w:sz w:val="30"/>
          <w:szCs w:val="30"/>
          <w:cs/>
        </w:rPr>
        <w:t>นิยามการนำผลงานวิจัยไปใช้ประโยชน์</w:t>
      </w:r>
      <w:r w:rsidRPr="002D618F">
        <w:rPr>
          <w:rFonts w:ascii="TH SarabunPSK" w:hAnsi="TH SarabunPSK" w:cs="TH SarabunPSK" w:hint="cs"/>
          <w:sz w:val="30"/>
          <w:szCs w:val="30"/>
          <w:cs/>
        </w:rPr>
        <w:t>ในแต่ละด้าน มีดังนี้</w:t>
      </w:r>
    </w:p>
    <w:p w14:paraId="135004F2" w14:textId="269BC775" w:rsidR="001B2CFF" w:rsidRPr="002D618F" w:rsidRDefault="001B2CFF" w:rsidP="002D618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D618F">
        <w:rPr>
          <w:rFonts w:ascii="TH SarabunPSK" w:hAnsi="TH SarabunPSK" w:cs="TH SarabunPSK"/>
          <w:b/>
          <w:bCs/>
          <w:sz w:val="30"/>
          <w:szCs w:val="30"/>
          <w:cs/>
        </w:rPr>
        <w:t>ด้านนโยบาย</w:t>
      </w:r>
      <w:r w:rsidRPr="002D618F">
        <w:rPr>
          <w:rFonts w:ascii="TH SarabunPSK" w:hAnsi="TH SarabunPSK" w:cs="TH SarabunPSK"/>
          <w:sz w:val="30"/>
          <w:szCs w:val="30"/>
        </w:rPr>
        <w:t xml:space="preserve">  </w:t>
      </w:r>
      <w:r w:rsidRPr="002D618F">
        <w:rPr>
          <w:rFonts w:ascii="TH SarabunPSK" w:hAnsi="TH SarabunPSK" w:cs="TH SarabunPSK"/>
          <w:sz w:val="30"/>
          <w:szCs w:val="30"/>
          <w:cs/>
        </w:rPr>
        <w:t xml:space="preserve">การนำผลงานวิจัยและนวัตกรรมไปใช้ประโยชน์โดยเป็นส่วนหนึ่งของกระบวนการกำหนดนโยบาย แผน </w:t>
      </w:r>
      <w:r w:rsidR="002D618F">
        <w:rPr>
          <w:rFonts w:ascii="TH SarabunPSK" w:hAnsi="TH SarabunPSK" w:cs="TH SarabunPSK"/>
          <w:sz w:val="30"/>
          <w:szCs w:val="30"/>
        </w:rPr>
        <w:t xml:space="preserve">    </w:t>
      </w:r>
      <w:r w:rsidRPr="002D618F">
        <w:rPr>
          <w:rFonts w:ascii="TH SarabunPSK" w:hAnsi="TH SarabunPSK" w:cs="TH SarabunPSK"/>
          <w:sz w:val="30"/>
          <w:szCs w:val="30"/>
          <w:cs/>
        </w:rPr>
        <w:t>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416B8BD7" w:rsidR="001B2CFF" w:rsidRPr="002D618F" w:rsidRDefault="001B2CFF" w:rsidP="002D618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D618F">
        <w:rPr>
          <w:rFonts w:ascii="TH SarabunPSK" w:hAnsi="TH SarabunPSK" w:cs="TH SarabunPSK" w:hint="cs"/>
          <w:b/>
          <w:bCs/>
          <w:sz w:val="30"/>
          <w:szCs w:val="30"/>
          <w:cs/>
        </w:rPr>
        <w:t>ขยายความ</w:t>
      </w:r>
      <w:r w:rsidRPr="002D618F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2D618F">
        <w:rPr>
          <w:rFonts w:ascii="TH SarabunPSK" w:hAnsi="TH SarabunPSK" w:cs="TH SarabunPSK"/>
          <w:sz w:val="30"/>
          <w:szCs w:val="30"/>
        </w:rPr>
        <w:t xml:space="preserve"> </w:t>
      </w:r>
      <w:r w:rsidRPr="002D618F">
        <w:rPr>
          <w:rFonts w:ascii="TH SarabunPSK" w:hAnsi="TH SarabunPSK" w:cs="TH SarabunPSK" w:hint="cs"/>
          <w:sz w:val="30"/>
          <w:szCs w:val="30"/>
          <w:cs/>
        </w:rPr>
        <w:t xml:space="preserve">(1) </w:t>
      </w:r>
      <w:r w:rsidRPr="002D618F">
        <w:rPr>
          <w:rFonts w:ascii="TH SarabunPSK" w:hAnsi="TH SarabunPSK" w:cs="TH SarabunPSK"/>
          <w:sz w:val="30"/>
          <w:szCs w:val="30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Pr="002D618F" w:rsidRDefault="001B2CFF" w:rsidP="002D618F">
      <w:pPr>
        <w:spacing w:after="0" w:line="240" w:lineRule="auto"/>
        <w:ind w:left="-14" w:firstLine="1176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D618F">
        <w:rPr>
          <w:rFonts w:ascii="TH SarabunPSK" w:hAnsi="TH SarabunPSK" w:cs="TH SarabunPSK" w:hint="cs"/>
          <w:sz w:val="30"/>
          <w:szCs w:val="30"/>
          <w:cs/>
        </w:rPr>
        <w:t xml:space="preserve">(2) </w:t>
      </w:r>
      <w:r w:rsidRPr="002D618F">
        <w:rPr>
          <w:rFonts w:ascii="TH SarabunPSK" w:hAnsi="TH SarabunPSK" w:cs="TH SarabunPSK"/>
          <w:sz w:val="30"/>
          <w:szCs w:val="30"/>
          <w:cs/>
        </w:rPr>
        <w:t>นโยบายในนิยามของ สกสว.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29FF6F66" w:rsidR="001B2CFF" w:rsidRPr="002D618F" w:rsidRDefault="001B2CFF" w:rsidP="002D618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D618F">
        <w:rPr>
          <w:rFonts w:ascii="TH SarabunPSK" w:hAnsi="TH SarabunPSK" w:cs="TH SarabunPSK" w:hint="cs"/>
          <w:b/>
          <w:bCs/>
          <w:sz w:val="30"/>
          <w:szCs w:val="30"/>
          <w:cs/>
        </w:rPr>
        <w:t>ด้านเศรษฐกิจ</w:t>
      </w:r>
      <w:r w:rsidR="002D618F">
        <w:rPr>
          <w:rFonts w:ascii="TH SarabunPSK" w:hAnsi="TH SarabunPSK" w:cs="TH SarabunPSK"/>
          <w:sz w:val="30"/>
          <w:szCs w:val="30"/>
        </w:rPr>
        <w:t xml:space="preserve"> </w:t>
      </w:r>
      <w:r w:rsidRPr="002D618F">
        <w:rPr>
          <w:rFonts w:ascii="TH SarabunPSK" w:hAnsi="TH SarabunPSK" w:cs="TH SarabunPSK"/>
          <w:sz w:val="30"/>
          <w:szCs w:val="30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CECB24A" w:rsidR="001B2CFF" w:rsidRPr="002D618F" w:rsidRDefault="001B2CFF" w:rsidP="002D618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D618F">
        <w:rPr>
          <w:rFonts w:ascii="TH SarabunPSK" w:hAnsi="TH SarabunPSK" w:cs="TH SarabunPSK" w:hint="cs"/>
          <w:b/>
          <w:bCs/>
          <w:sz w:val="30"/>
          <w:szCs w:val="30"/>
          <w:cs/>
        </w:rPr>
        <w:t>ขยายความ</w:t>
      </w:r>
      <w:r w:rsidRPr="002D618F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2D618F">
        <w:rPr>
          <w:rFonts w:ascii="TH SarabunPSK" w:hAnsi="TH SarabunPSK" w:cs="TH SarabunPSK"/>
          <w:sz w:val="30"/>
          <w:szCs w:val="30"/>
        </w:rPr>
        <w:t xml:space="preserve"> </w:t>
      </w:r>
      <w:r w:rsidRPr="002D618F">
        <w:rPr>
          <w:rFonts w:ascii="TH SarabunPSK" w:hAnsi="TH SarabunPSK" w:cs="TH SarabunPSK"/>
          <w:sz w:val="30"/>
          <w:szCs w:val="30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26E9F86E" w:rsidR="001B2CFF" w:rsidRPr="002D618F" w:rsidRDefault="001B2CFF" w:rsidP="002D618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D618F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ด้านสังคม</w:t>
      </w:r>
      <w:r w:rsidR="002D618F">
        <w:rPr>
          <w:rFonts w:ascii="TH SarabunPSK" w:hAnsi="TH SarabunPSK" w:cs="TH SarabunPSK"/>
          <w:sz w:val="30"/>
          <w:szCs w:val="30"/>
        </w:rPr>
        <w:t xml:space="preserve"> </w:t>
      </w:r>
      <w:r w:rsidRPr="002D618F">
        <w:rPr>
          <w:rFonts w:ascii="TH SarabunPSK" w:hAnsi="TH SarabunPSK" w:cs="TH SarabunPSK"/>
          <w:sz w:val="30"/>
          <w:szCs w:val="30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20F54661" w:rsidR="001B2CFF" w:rsidRPr="002D618F" w:rsidRDefault="001B2CFF" w:rsidP="002D618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D618F">
        <w:rPr>
          <w:rFonts w:ascii="TH SarabunPSK" w:hAnsi="TH SarabunPSK" w:cs="TH SarabunPSK" w:hint="cs"/>
          <w:b/>
          <w:bCs/>
          <w:sz w:val="30"/>
          <w:szCs w:val="30"/>
          <w:cs/>
        </w:rPr>
        <w:t>ขยายความ</w:t>
      </w:r>
      <w:r w:rsidRPr="002D618F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2D618F">
        <w:rPr>
          <w:rFonts w:ascii="TH SarabunPSK" w:hAnsi="TH SarabunPSK" w:cs="TH SarabunPSK"/>
          <w:sz w:val="30"/>
          <w:szCs w:val="30"/>
        </w:rPr>
        <w:t xml:space="preserve"> </w:t>
      </w:r>
      <w:r w:rsidRPr="002D618F">
        <w:rPr>
          <w:rFonts w:ascii="TH SarabunPSK" w:hAnsi="TH SarabunPSK" w:cs="TH SarabunPSK"/>
          <w:sz w:val="30"/>
          <w:szCs w:val="30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0A35D80A" w:rsidR="001B2CFF" w:rsidRPr="002D618F" w:rsidRDefault="001B2CFF" w:rsidP="002D61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D618F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ด้านวิชาการ</w:t>
      </w:r>
      <w:r w:rsidR="002D618F">
        <w:rPr>
          <w:rFonts w:ascii="TH SarabunPSK" w:hAnsi="TH SarabunPSK" w:cs="TH SarabunPSK"/>
          <w:sz w:val="30"/>
          <w:szCs w:val="30"/>
        </w:rPr>
        <w:t xml:space="preserve"> </w:t>
      </w:r>
      <w:r w:rsidRPr="002D618F">
        <w:rPr>
          <w:rFonts w:ascii="TH SarabunPSK" w:hAnsi="TH SarabunPSK" w:cs="TH SarabunPSK"/>
          <w:sz w:val="30"/>
          <w:szCs w:val="30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</w:t>
      </w:r>
      <w:r w:rsidR="002D618F">
        <w:rPr>
          <w:rFonts w:ascii="TH SarabunPSK" w:hAnsi="TH SarabunPSK" w:cs="TH SarabunPSK"/>
          <w:sz w:val="30"/>
          <w:szCs w:val="30"/>
        </w:rPr>
        <w:t xml:space="preserve">      </w:t>
      </w:r>
      <w:r w:rsidRPr="002D618F">
        <w:rPr>
          <w:rFonts w:ascii="TH SarabunPSK" w:hAnsi="TH SarabunPSK" w:cs="TH SarabunPSK"/>
          <w:sz w:val="30"/>
          <w:szCs w:val="30"/>
          <w:cs/>
        </w:rPr>
        <w:t>การเผยแพร่และต่อยอดองค์ความรู้ โดยสามารถแสดงหลักฐานได้ชัดเจน</w:t>
      </w:r>
    </w:p>
    <w:p w14:paraId="3C98F9AF" w14:textId="57B2B486" w:rsidR="001B2CFF" w:rsidRPr="002D618F" w:rsidRDefault="001B2CFF" w:rsidP="002D618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D618F">
        <w:rPr>
          <w:rFonts w:ascii="TH SarabunPSK" w:hAnsi="TH SarabunPSK" w:cs="TH SarabunPSK" w:hint="cs"/>
          <w:b/>
          <w:bCs/>
          <w:sz w:val="30"/>
          <w:szCs w:val="30"/>
          <w:cs/>
        </w:rPr>
        <w:t>ขยายความ</w:t>
      </w:r>
      <w:r w:rsidRPr="002D618F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2D618F">
        <w:rPr>
          <w:rFonts w:ascii="TH SarabunPSK" w:hAnsi="TH SarabunPSK" w:cs="TH SarabunPSK"/>
          <w:sz w:val="30"/>
          <w:szCs w:val="30"/>
        </w:rPr>
        <w:t xml:space="preserve"> </w:t>
      </w:r>
      <w:r w:rsidRPr="002D618F">
        <w:rPr>
          <w:rFonts w:ascii="TH SarabunPSK" w:hAnsi="TH SarabunPSK" w:cs="TH SarabunPSK"/>
          <w:sz w:val="30"/>
          <w:szCs w:val="30"/>
          <w:cs/>
        </w:rPr>
        <w:t xml:space="preserve"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</w:t>
      </w:r>
      <w:r w:rsidR="002D618F">
        <w:rPr>
          <w:rFonts w:ascii="TH SarabunPSK" w:hAnsi="TH SarabunPSK" w:cs="TH SarabunPSK"/>
          <w:sz w:val="30"/>
          <w:szCs w:val="30"/>
        </w:rPr>
        <w:t xml:space="preserve">        </w:t>
      </w:r>
      <w:r w:rsidRPr="002D618F">
        <w:rPr>
          <w:rFonts w:ascii="TH SarabunPSK" w:hAnsi="TH SarabunPSK" w:cs="TH SarabunPSK"/>
          <w:sz w:val="30"/>
          <w:szCs w:val="30"/>
          <w:cs/>
        </w:rPr>
        <w:t>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14:paraId="0F92A1E0" w14:textId="7E69FB92" w:rsidR="001B2CFF" w:rsidRPr="00BA6B7E" w:rsidRDefault="001B2CFF" w:rsidP="00C454D1">
      <w:pPr>
        <w:pStyle w:val="ListParagraph"/>
        <w:numPr>
          <w:ilvl w:val="0"/>
          <w:numId w:val="8"/>
        </w:numPr>
        <w:spacing w:before="120" w:after="0" w:line="240" w:lineRule="auto"/>
        <w:ind w:left="966" w:hanging="252"/>
        <w:rPr>
          <w:rFonts w:ascii="TH SarabunPSK" w:hAnsi="TH SarabunPSK" w:cs="TH SarabunPSK"/>
          <w:b/>
          <w:bCs/>
          <w:sz w:val="32"/>
          <w:szCs w:val="32"/>
        </w:rPr>
      </w:pPr>
      <w:r w:rsidRPr="00BA6B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BA6B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BA6B7E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BA6B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BA6B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116"/>
        <w:gridCol w:w="2420"/>
        <w:gridCol w:w="1720"/>
        <w:gridCol w:w="1682"/>
        <w:gridCol w:w="1560"/>
      </w:tblGrid>
      <w:tr w:rsidR="001B2CFF" w:rsidRPr="00ED3C2F" w14:paraId="434766AA" w14:textId="77777777" w:rsidTr="006D73B7">
        <w:trPr>
          <w:tblHeader/>
        </w:trPr>
        <w:tc>
          <w:tcPr>
            <w:tcW w:w="2116" w:type="dxa"/>
          </w:tcPr>
          <w:p w14:paraId="457368BF" w14:textId="77777777" w:rsidR="00F106C2" w:rsidRDefault="001B2CFF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</w:p>
          <w:p w14:paraId="5CF3FB68" w14:textId="560F79AE" w:rsidR="00C454D1" w:rsidRDefault="001B2CFF" w:rsidP="00F106C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ที่คาดว่าจะได้รับ</w:t>
            </w:r>
          </w:p>
          <w:p w14:paraId="0758B6EA" w14:textId="1A8AE15A" w:rsidR="001B2CFF" w:rsidRPr="00C454D1" w:rsidRDefault="001B2CFF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454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(Expected Impact)</w:t>
            </w:r>
          </w:p>
          <w:p w14:paraId="716DECBF" w14:textId="683A3D8E" w:rsidR="001B2CFF" w:rsidRPr="00C454D1" w:rsidRDefault="001B2CFF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420" w:type="dxa"/>
          </w:tcPr>
          <w:p w14:paraId="3389FB3F" w14:textId="77777777" w:rsidR="00BA6B7E" w:rsidRPr="00C454D1" w:rsidRDefault="001B2CFF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คุณค่าที่คาดว่าจะส่งมอบ</w:t>
            </w:r>
            <w:r w:rsidR="00BA6B7E"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 xml:space="preserve"> 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value pr</w:t>
            </w:r>
            <w:r w:rsidR="00BA6B7E" w:rsidRPr="00C454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position) </w:t>
            </w:r>
          </w:p>
          <w:p w14:paraId="21204F01" w14:textId="25F032F1" w:rsidR="001B2CFF" w:rsidRPr="006D73B7" w:rsidRDefault="001B2CFF" w:rsidP="006D73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เมื่องาน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ววน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สิ้นสุดลงและถูกนำไปใช้ในวงกว้าง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</w:p>
        </w:tc>
        <w:tc>
          <w:tcPr>
            <w:tcW w:w="1720" w:type="dxa"/>
          </w:tcPr>
          <w:p w14:paraId="6F839754" w14:textId="10419112" w:rsidR="00925231" w:rsidRPr="00C454D1" w:rsidRDefault="001B2CFF" w:rsidP="0028119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ผู้ได้รับประโยชน์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="00C21D33" w:rsidRPr="00C454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(Beneficiary)</w:t>
            </w:r>
          </w:p>
        </w:tc>
        <w:tc>
          <w:tcPr>
            <w:tcW w:w="1682" w:type="dxa"/>
          </w:tcPr>
          <w:p w14:paraId="265153AC" w14:textId="77777777" w:rsidR="001B2CFF" w:rsidRPr="00C454D1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54D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พื้นที่ที่คาดว่าจะนำผลงาน ววน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C454D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C454D1" w:rsidRDefault="001B2CFF" w:rsidP="00C454D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56BAD9" w14:textId="77777777" w:rsidR="0028119B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C454D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ปีที่คาดว่า</w:t>
            </w:r>
          </w:p>
          <w:p w14:paraId="40BD8FEE" w14:textId="3E672081" w:rsidR="001B2CFF" w:rsidRPr="00C454D1" w:rsidRDefault="001B2CFF" w:rsidP="00C454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C454D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จะเกิดผลกระทบ</w:t>
            </w:r>
          </w:p>
        </w:tc>
      </w:tr>
      <w:tr w:rsidR="001B2CFF" w:rsidRPr="00ED3C2F" w14:paraId="69BE9C79" w14:textId="77777777" w:rsidTr="006D73B7">
        <w:tc>
          <w:tcPr>
            <w:tcW w:w="2116" w:type="dxa"/>
            <w:shd w:val="clear" w:color="auto" w:fill="auto"/>
          </w:tcPr>
          <w:p w14:paraId="253A735B" w14:textId="77777777" w:rsidR="001B2CFF" w:rsidRPr="00ED3C2F" w:rsidRDefault="001B2CFF" w:rsidP="00075D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420" w:type="dxa"/>
          </w:tcPr>
          <w:p w14:paraId="4E683D9A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20" w:type="dxa"/>
          </w:tcPr>
          <w:p w14:paraId="10102B18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5751EBA5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CC9EE0E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6D73B7">
        <w:trPr>
          <w:trHeight w:val="371"/>
        </w:trPr>
        <w:tc>
          <w:tcPr>
            <w:tcW w:w="2116" w:type="dxa"/>
            <w:shd w:val="clear" w:color="auto" w:fill="auto"/>
          </w:tcPr>
          <w:p w14:paraId="5085C4DE" w14:textId="77777777" w:rsidR="001B2CFF" w:rsidRPr="00ED3C2F" w:rsidRDefault="001B2CFF" w:rsidP="00075D3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420" w:type="dxa"/>
          </w:tcPr>
          <w:p w14:paraId="36DE5C9B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20" w:type="dxa"/>
          </w:tcPr>
          <w:p w14:paraId="0B9365A0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0AE7142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F3BCB6B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6D73B7">
        <w:tc>
          <w:tcPr>
            <w:tcW w:w="2116" w:type="dxa"/>
            <w:shd w:val="clear" w:color="auto" w:fill="auto"/>
          </w:tcPr>
          <w:p w14:paraId="69A56718" w14:textId="77777777" w:rsidR="001B2CFF" w:rsidRPr="00ED3C2F" w:rsidRDefault="001B2CFF" w:rsidP="00075D3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420" w:type="dxa"/>
          </w:tcPr>
          <w:p w14:paraId="0970FB4F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20" w:type="dxa"/>
          </w:tcPr>
          <w:p w14:paraId="4E65B547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2EE84BBF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0AEA7E5" w14:textId="77777777" w:rsidR="001B2CFF" w:rsidRPr="00ED3C2F" w:rsidRDefault="001B2CFF" w:rsidP="00075D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8"/>
    </w:tbl>
    <w:p w14:paraId="3E9A67D4" w14:textId="4439709A" w:rsidR="00833059" w:rsidRPr="001A1E96" w:rsidRDefault="00833059" w:rsidP="001B2C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cs/>
          <w:lang w:val="th-TH"/>
        </w:rPr>
      </w:pPr>
    </w:p>
    <w:p w14:paraId="62465FE5" w14:textId="3D78486A" w:rsidR="006D73B7" w:rsidRDefault="006D73B7" w:rsidP="001B2C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14:paraId="79E21B7B" w14:textId="4A7ED6A2" w:rsidR="006D73B7" w:rsidRDefault="007B5E0A" w:rsidP="001B2C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eastAsia="Calibri" w:hAnsi="TH SarabunPSK" w:cs="TH SarabunPSK"/>
          <w:b/>
          <w:bCs/>
          <w:noProof/>
          <w:color w:val="FF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2DBBB" wp14:editId="6EDFA329">
                <wp:simplePos x="0" y="0"/>
                <wp:positionH relativeFrom="column">
                  <wp:posOffset>365760</wp:posOffset>
                </wp:positionH>
                <wp:positionV relativeFrom="paragraph">
                  <wp:posOffset>155962</wp:posOffset>
                </wp:positionV>
                <wp:extent cx="4970352" cy="586596"/>
                <wp:effectExtent l="0" t="0" r="2095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52" cy="586596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7F672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4F964982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538ECEC0" w14:textId="77777777" w:rsidR="007B5E0A" w:rsidRDefault="007B5E0A" w:rsidP="007B5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2DBBB" id="Rectangle 11" o:spid="_x0000_s1033" style="position:absolute;margin-left:28.8pt;margin-top:12.3pt;width:391.35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" filled="f" strokecolor="black [3213]" strokeweight="1pt">
                <v:stroke linestyle="thinThin"/>
                <v:textbox>
                  <w:txbxContent>
                    <w:p w14:paraId="3E57F672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4F964982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538ECEC0" w14:textId="77777777" w:rsidR="007B5E0A" w:rsidRDefault="007B5E0A" w:rsidP="007B5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872A17" w14:textId="77777777" w:rsidR="006D73B7" w:rsidRPr="006D73B7" w:rsidRDefault="006D73B7" w:rsidP="001B2CF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cs/>
          <w:lang w:val="th-TH"/>
        </w:rPr>
      </w:pPr>
    </w:p>
    <w:p w14:paraId="40B1810D" w14:textId="77777777" w:rsidR="001A2C9E" w:rsidRDefault="001A2C9E" w:rsidP="001B2C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14:paraId="39995D26" w14:textId="77777777" w:rsidR="001A2C9E" w:rsidRDefault="001A2C9E" w:rsidP="001B2C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14:paraId="04B170FC" w14:textId="77777777" w:rsidR="001A2C9E" w:rsidRDefault="001A2C9E" w:rsidP="001B2C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14:paraId="2A55D840" w14:textId="4B974150" w:rsidR="001B2CFF" w:rsidRPr="00075D37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75D37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หมายเหตุ</w:t>
      </w:r>
      <w:r w:rsidRPr="00075D37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14:paraId="3A55D888" w14:textId="2B2E977B" w:rsidR="001B2CFF" w:rsidRPr="00075D37" w:rsidRDefault="001B2CFF" w:rsidP="00075D3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5D37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075D37">
        <w:rPr>
          <w:rFonts w:ascii="TH SarabunPSK" w:hAnsi="TH SarabunPSK" w:cs="TH SarabunPSK"/>
          <w:b/>
          <w:bCs/>
          <w:sz w:val="30"/>
          <w:szCs w:val="30"/>
          <w:cs/>
        </w:rPr>
        <w:t>นิยามของผลกระทบ</w:t>
      </w:r>
      <w:r w:rsidRPr="00075D37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คือ การเปลี่ยนแปลงที่เกิดขึ้นจากผลลัพธ์ </w:t>
      </w:r>
      <w:r w:rsidRPr="00075D37">
        <w:rPr>
          <w:rFonts w:ascii="TH SarabunPSK" w:hAnsi="TH SarabunPSK" w:cs="TH SarabunPSK"/>
          <w:sz w:val="30"/>
          <w:szCs w:val="30"/>
        </w:rPr>
        <w:t>(outcome)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075D37">
        <w:rPr>
          <w:rFonts w:ascii="TH SarabunPSK" w:hAnsi="TH SarabunPSK" w:cs="TH SarabunPSK"/>
          <w:sz w:val="30"/>
          <w:szCs w:val="30"/>
        </w:rPr>
        <w:t>Engagement activities</w:t>
      </w:r>
      <w:r w:rsidRPr="00075D37">
        <w:rPr>
          <w:rFonts w:ascii="TH SarabunPSK" w:hAnsi="TH SarabunPSK" w:cs="TH SarabunPSK"/>
          <w:sz w:val="30"/>
          <w:szCs w:val="30"/>
          <w:cs/>
        </w:rPr>
        <w:t>) และมีเส้นทางของผลกระทบ (</w:t>
      </w:r>
      <w:r w:rsidRPr="00075D37">
        <w:rPr>
          <w:rFonts w:ascii="TH SarabunPSK" w:hAnsi="TH SarabunPSK" w:cs="TH SarabunPSK"/>
          <w:sz w:val="30"/>
          <w:szCs w:val="30"/>
        </w:rPr>
        <w:t>impact pathway</w:t>
      </w:r>
      <w:r w:rsidRPr="00075D37">
        <w:rPr>
          <w:rFonts w:ascii="TH SarabunPSK" w:hAnsi="TH SarabunPSK" w:cs="TH SarabunPSK"/>
          <w:sz w:val="30"/>
          <w:szCs w:val="30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</w:t>
      </w:r>
      <w:r w:rsidR="00075D37">
        <w:rPr>
          <w:rFonts w:ascii="TH SarabunPSK" w:hAnsi="TH SarabunPSK" w:cs="TH SarabunPSK"/>
          <w:sz w:val="30"/>
          <w:szCs w:val="30"/>
        </w:rPr>
        <w:t xml:space="preserve">    </w:t>
      </w:r>
      <w:r w:rsidRPr="00075D37">
        <w:rPr>
          <w:rFonts w:ascii="TH SarabunPSK" w:hAnsi="TH SarabunPSK" w:cs="TH SarabunPSK"/>
          <w:sz w:val="30"/>
          <w:szCs w:val="30"/>
          <w:cs/>
        </w:rPr>
        <w:t>ไม่ตั้งใจให้เกิดขึ้น</w:t>
      </w:r>
    </w:p>
    <w:p w14:paraId="0A60A59D" w14:textId="77777777" w:rsidR="001B2CFF" w:rsidRPr="00075D37" w:rsidRDefault="001B2CFF" w:rsidP="00075D37">
      <w:pPr>
        <w:shd w:val="clear" w:color="auto" w:fill="FFFFFF"/>
        <w:spacing w:after="12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</w:pPr>
      <w:r w:rsidRPr="00075D37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2. </w:t>
      </w:r>
      <w:proofErr w:type="gramStart"/>
      <w:r w:rsidRPr="00075D37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คำนิยามของผลกระทบในแต่ละด้าน  มีดังนี้</w:t>
      </w:r>
      <w:proofErr w:type="gramEnd"/>
    </w:p>
    <w:p w14:paraId="38BE2119" w14:textId="7415E1A8" w:rsidR="001B2CFF" w:rsidRPr="00075D37" w:rsidRDefault="001B2CFF" w:rsidP="00075D37">
      <w:pPr>
        <w:pStyle w:val="ListParagraph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075D3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ด้านเศรษฐกิจ</w:t>
      </w:r>
      <w:r w:rsidR="00075D37">
        <w:rPr>
          <w:rFonts w:ascii="TH SarabunPSK" w:hAnsi="TH SarabunPSK" w:cs="TH SarabunPSK"/>
          <w:sz w:val="30"/>
          <w:szCs w:val="30"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การนำผลงานที่เกิดจากการวิจัยและนวัตกรรม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เช่น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ผลิตภัณฑ์ใหม่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การพัฒนาหรือการปรับปรุงผลิตภัณฑ์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กระบวนการผลิต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และการบริการ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ไปใช้ประโยชน์ในการผลิตเชิงพาณิชย์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เกิดการลงทุนใหม่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เกิดการจ้างงานเพิ่ม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หรือลดการนำเข้าเทคโนโลยีจากต่างประเทศ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หรือนำไปสู่การพัฒนารูปแบบธุรกิจใหม่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ที่ก่อให้เกิดการสร้างมูลค่าเพิ่ม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และเพิ่มประสิทธิภาพในกระบวนการผลิตและบริการ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ทั้งนี้ควรแสดงให</w:t>
      </w:r>
      <w:r w:rsidRPr="00075D37">
        <w:rPr>
          <w:rFonts w:ascii="TH SarabunPSK" w:hAnsi="TH SarabunPSK" w:cs="TH SarabunPSK"/>
          <w:sz w:val="30"/>
          <w:szCs w:val="30"/>
          <w:cs/>
        </w:rPr>
        <w:t>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เห็นถึงมูลค่าผลตอบแทนทางเศรษฐกิจ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ที่เกิดขึ้นจากการลงทุนวิจัยและนวัตกรรม</w:t>
      </w:r>
      <w:r w:rsidRPr="00075D37">
        <w:rPr>
          <w:rFonts w:ascii="TH SarabunPSK" w:hAnsi="TH SarabunPSK" w:cs="TH SarabunPSK"/>
          <w:sz w:val="30"/>
          <w:szCs w:val="30"/>
        </w:rPr>
        <w:t> 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075D37">
        <w:rPr>
          <w:rFonts w:ascii="TH SarabunPSK" w:hAnsi="TH SarabunPSK" w:cs="TH SarabunPSK"/>
          <w:sz w:val="30"/>
          <w:szCs w:val="30"/>
        </w:rPr>
        <w:t>Return on Investment : ROI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108843C" w14:textId="25B622F0" w:rsidR="001B2CFF" w:rsidRPr="00075D37" w:rsidRDefault="001B2CFF" w:rsidP="00075D37">
      <w:pPr>
        <w:pStyle w:val="ListParagraph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0"/>
          <w:szCs w:val="30"/>
        </w:rPr>
      </w:pPr>
      <w:r w:rsidRPr="00075D3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ด้านสังคม</w:t>
      </w:r>
      <w:r w:rsidR="00075D37">
        <w:rPr>
          <w:rFonts w:ascii="TH SarabunPSK" w:hAnsi="TH SarabunPSK" w:cs="TH SarabunPSK"/>
          <w:sz w:val="30"/>
          <w:szCs w:val="30"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การนำองค์ความรู้ที่ได้จากการวิจัยและนวัตกรรม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ไปสร้างให้เกิดการเปลี่ยนแปลง</w:t>
      </w:r>
      <w:r w:rsidR="00075D37">
        <w:rPr>
          <w:rFonts w:ascii="TH SarabunPSK" w:hAnsi="TH SarabunPSK" w:cs="TH SarabunPSK"/>
          <w:sz w:val="30"/>
          <w:szCs w:val="30"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การเสริมพลัง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75D37">
        <w:rPr>
          <w:rFonts w:ascii="TH SarabunPSK" w:hAnsi="TH SarabunPSK" w:cs="TH SarabunPSK"/>
          <w:sz w:val="30"/>
          <w:szCs w:val="30"/>
        </w:rPr>
        <w:t xml:space="preserve">    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ในการพัฒนาชุมชน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ท้องถิ่น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พื้นที่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หรือผลักดันไปสู่นโยบายที่ก่อให้เกิดผลกระทบในวงกว้าง</w:t>
      </w:r>
      <w:r w:rsidR="00075D37">
        <w:rPr>
          <w:rFonts w:ascii="TH SarabunPSK" w:hAnsi="TH SarabunPSK" w:cs="TH SarabunPSK"/>
          <w:sz w:val="30"/>
          <w:szCs w:val="30"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และสามารถอธิบาย</w:t>
      </w:r>
      <w:r w:rsidR="00075D37">
        <w:rPr>
          <w:rFonts w:ascii="TH SarabunPSK" w:hAnsi="TH SarabunPSK" w:cs="TH SarabunPSK"/>
          <w:sz w:val="30"/>
          <w:szCs w:val="30"/>
          <w:lang w:bidi="th-TH"/>
        </w:rPr>
        <w:t xml:space="preserve">         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การเปลี่ยนแปลงหรือคุณค่าดังกล่าวได้อย่างชัดเจน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ทั้งนี้หากสามารถแสดงให</w:t>
      </w:r>
      <w:r w:rsidRPr="00075D37">
        <w:rPr>
          <w:rFonts w:ascii="TH SarabunPSK" w:hAnsi="TH SarabunPSK" w:cs="TH SarabunPSK"/>
          <w:sz w:val="30"/>
          <w:szCs w:val="30"/>
          <w:cs/>
        </w:rPr>
        <w:t>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เห็นถึงผลตอบแทนทางสังคมที่เกิดขึ้นจากการลงทุนวิจัยและนวัตกรรมเชิงมูลค่า</w:t>
      </w:r>
      <w:r w:rsidRPr="00075D37">
        <w:rPr>
          <w:rFonts w:ascii="TH SarabunPSK" w:hAnsi="TH SarabunPSK" w:cs="TH SarabunPSK"/>
          <w:sz w:val="30"/>
          <w:szCs w:val="30"/>
        </w:rPr>
        <w:t> 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075D37">
        <w:rPr>
          <w:rFonts w:ascii="TH SarabunPSK" w:hAnsi="TH SarabunPSK" w:cs="TH SarabunPSK"/>
          <w:sz w:val="30"/>
          <w:szCs w:val="30"/>
        </w:rPr>
        <w:t xml:space="preserve">Social Return on Investment : SROI)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ได้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5D37">
        <w:rPr>
          <w:rFonts w:ascii="TH SarabunPSK" w:hAnsi="TH SarabunPSK" w:cs="TH SarabunPSK"/>
          <w:sz w:val="30"/>
          <w:szCs w:val="30"/>
          <w:cs/>
          <w:lang w:bidi="th-TH"/>
        </w:rPr>
        <w:t>ก็จะเป็นสิ่งดี</w:t>
      </w:r>
      <w:r w:rsidRPr="00075D3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BFDFC8E" w14:textId="6B5AC135" w:rsidR="002F0C58" w:rsidRPr="00075D37" w:rsidRDefault="001B2CFF" w:rsidP="00075D37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5D3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ด้านสิ่งแวดล้อม</w:t>
      </w:r>
      <w:r w:rsidR="00075D3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75D37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13B2FF8C" w:rsidR="00C66E37" w:rsidRPr="00075D37" w:rsidRDefault="001B2CFF" w:rsidP="00075D37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 w:rsidRPr="00075D37">
        <w:rPr>
          <w:rFonts w:ascii="TH SarabunPSK" w:eastAsia="Times New Roman" w:hAnsi="TH SarabunPSK" w:cs="TH SarabunPSK"/>
          <w:sz w:val="30"/>
          <w:szCs w:val="30"/>
          <w:cs/>
        </w:rPr>
        <w:t>สภาวะแวดล้อมที่ดีขึ้น เพิ่มคุณภาพชีวิตของประชาชนให้ดีขึ้น และนำไปสู่ความยั่งยืน</w:t>
      </w:r>
      <w:r w:rsidR="00075D3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075D37">
        <w:rPr>
          <w:rFonts w:ascii="TH SarabunPSK" w:eastAsia="Times New Roman" w:hAnsi="TH SarabunPSK" w:cs="TH SarabunPSK"/>
          <w:sz w:val="30"/>
          <w:szCs w:val="30"/>
          <w:cs/>
        </w:rPr>
        <w:t>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</w:t>
      </w:r>
      <w:r w:rsidR="00075D3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075D37">
        <w:rPr>
          <w:rFonts w:ascii="TH SarabunPSK" w:eastAsia="Times New Roman" w:hAnsi="TH SarabunPSK" w:cs="TH SarabunPSK"/>
          <w:sz w:val="30"/>
          <w:szCs w:val="30"/>
          <w:cs/>
        </w:rPr>
        <w:t>ทั้งนี้</w:t>
      </w:r>
      <w:r w:rsidR="00075D3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075D37">
        <w:rPr>
          <w:rFonts w:ascii="TH SarabunPSK" w:eastAsia="Times New Roman" w:hAnsi="TH SarabunPSK" w:cs="TH SarabunPSK"/>
          <w:sz w:val="30"/>
          <w:szCs w:val="30"/>
          <w:cs/>
        </w:rPr>
        <w:t>หากสามารถแสดงให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075D37">
        <w:rPr>
          <w:rFonts w:ascii="TH SarabunPSK" w:eastAsia="Times New Roman" w:hAnsi="TH SarabunPSK" w:cs="TH SarabunPSK"/>
          <w:sz w:val="30"/>
          <w:szCs w:val="30"/>
        </w:rPr>
        <w:t> </w:t>
      </w:r>
      <w:r w:rsidRPr="00075D37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Pr="00075D37">
        <w:rPr>
          <w:rFonts w:ascii="TH SarabunPSK" w:eastAsia="Times New Roman" w:hAnsi="TH SarabunPSK" w:cs="TH SarabunPSK"/>
          <w:sz w:val="30"/>
          <w:szCs w:val="30"/>
        </w:rPr>
        <w:t xml:space="preserve">Social Return on Investment : SROI) </w:t>
      </w:r>
      <w:r w:rsidRPr="00075D37">
        <w:rPr>
          <w:rFonts w:ascii="TH SarabunPSK" w:eastAsia="Times New Roman" w:hAnsi="TH SarabunPSK" w:cs="TH SarabunPSK"/>
          <w:sz w:val="30"/>
          <w:szCs w:val="30"/>
          <w:cs/>
        </w:rPr>
        <w:t>ได้ ก็จะเป็นสิ่งดี</w:t>
      </w:r>
      <w:bookmarkEnd w:id="7"/>
      <w:r w:rsidR="00C66E37" w:rsidRPr="00075D37">
        <w:rPr>
          <w:rFonts w:ascii="TH SarabunPSK" w:eastAsiaTheme="minorEastAsia" w:hAnsi="TH SarabunPSK" w:cs="TH SarabunPSK"/>
          <w:sz w:val="30"/>
          <w:szCs w:val="30"/>
        </w:rPr>
        <w:t xml:space="preserve"> </w:t>
      </w:r>
    </w:p>
    <w:p w14:paraId="70B50FE5" w14:textId="77777777" w:rsidR="001A2C9E" w:rsidRDefault="001A2C9E" w:rsidP="00833059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14:paraId="267C4FEA" w14:textId="6AF5BF34" w:rsidR="00C66E37" w:rsidRPr="00833059" w:rsidRDefault="00833059" w:rsidP="00833059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4. </w:t>
      </w:r>
      <w:r w:rsidR="00C66E37" w:rsidRPr="00833059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ประสบการณ์การบริหารงานของหัวหน้าโครงการ</w:t>
      </w:r>
      <w:r w:rsidR="00C66E37" w:rsidRPr="00833059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C66E37" w:rsidRPr="00833059">
        <w:rPr>
          <w:rFonts w:ascii="TH SarabunPSK" w:hAnsi="TH SarabunPSK" w:cs="TH SarabunPSK"/>
          <w:sz w:val="30"/>
          <w:szCs w:val="30"/>
          <w:cs/>
        </w:rPr>
        <w:t xml:space="preserve">ในการบริหารโครงการย้อนหลังไม่เกิน </w:t>
      </w:r>
      <w:r w:rsidR="00C66E37" w:rsidRPr="00833059">
        <w:rPr>
          <w:rFonts w:ascii="TH SarabunPSK" w:hAnsi="TH SarabunPSK" w:cs="TH SarabunPSK"/>
          <w:sz w:val="30"/>
          <w:szCs w:val="30"/>
        </w:rPr>
        <w:t xml:space="preserve">5 </w:t>
      </w:r>
      <w:r w:rsidR="00C66E37" w:rsidRPr="00833059">
        <w:rPr>
          <w:rFonts w:ascii="TH SarabunPSK" w:hAnsi="TH SarabunPSK" w:cs="TH SarabunPSK"/>
          <w:sz w:val="30"/>
          <w:szCs w:val="30"/>
          <w:cs/>
        </w:rPr>
        <w:t>ป</w:t>
      </w:r>
      <w:r w:rsidR="00C66E37" w:rsidRPr="00833059">
        <w:rPr>
          <w:rFonts w:ascii="TH SarabunPSK" w:eastAsia="Cordia New" w:hAnsi="TH SarabunPSK" w:cs="TH SarabunPSK"/>
          <w:sz w:val="30"/>
          <w:szCs w:val="30"/>
          <w:cs/>
        </w:rPr>
        <w:t xml:space="preserve">ี  </w:t>
      </w:r>
      <w:r w:rsidR="00C66E37" w:rsidRPr="00833059">
        <w:rPr>
          <w:rFonts w:ascii="TH SarabunPSK" w:eastAsia="Cordia New" w:hAnsi="TH SarabunPSK" w:cs="TH SarabunPSK"/>
          <w:sz w:val="30"/>
          <w:szCs w:val="30"/>
        </w:rPr>
        <w:br/>
      </w:r>
      <w:r w:rsidR="00C66E37" w:rsidRPr="00833059">
        <w:rPr>
          <w:rFonts w:ascii="TH SarabunPSK" w:eastAsia="Cordia New" w:hAnsi="TH SarabunPSK" w:cs="TH SarabunPSK"/>
          <w:sz w:val="30"/>
          <w:szCs w:val="30"/>
          <w:cs/>
        </w:rPr>
        <w:t>(</w:t>
      </w:r>
      <w:r w:rsidR="006D31D7" w:rsidRPr="00833059">
        <w:rPr>
          <w:rFonts w:ascii="TH SarabunPSK" w:eastAsia="Cordia New" w:hAnsi="TH SarabunPSK" w:cs="TH SarabunPSK"/>
          <w:sz w:val="30"/>
          <w:szCs w:val="30"/>
          <w:cs/>
        </w:rPr>
        <w:t>กรอกไม่เกิน</w:t>
      </w:r>
      <w:r w:rsidR="00C66E37" w:rsidRPr="00833059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C66E37" w:rsidRPr="00833059">
        <w:rPr>
          <w:rFonts w:ascii="TH SarabunPSK" w:eastAsia="Cordia New" w:hAnsi="TH SarabunPSK" w:cs="TH SarabunPSK"/>
          <w:sz w:val="30"/>
          <w:szCs w:val="30"/>
        </w:rPr>
        <w:t xml:space="preserve">5 </w:t>
      </w:r>
      <w:r w:rsidR="00C66E37" w:rsidRPr="00833059">
        <w:rPr>
          <w:rFonts w:ascii="TH SarabunPSK" w:eastAsia="Cordia New" w:hAnsi="TH SarabunPSK" w:cs="TH SarabunPSK"/>
          <w:sz w:val="30"/>
          <w:szCs w:val="30"/>
          <w:cs/>
        </w:rPr>
        <w:t>ลำดับ</w:t>
      </w:r>
      <w:r w:rsidR="006D31D7" w:rsidRPr="00833059">
        <w:rPr>
          <w:rFonts w:ascii="TH SarabunPSK" w:eastAsia="Cordia New" w:hAnsi="TH SarabunPSK" w:cs="TH SarabunPSK"/>
          <w:sz w:val="30"/>
          <w:szCs w:val="30"/>
          <w:cs/>
        </w:rPr>
        <w:t>โดยเน้นโครงการที่เกิดผลกระทบสูง</w:t>
      </w:r>
      <w:r w:rsidR="00C66E37" w:rsidRPr="00833059">
        <w:rPr>
          <w:rFonts w:ascii="TH SarabunPSK" w:eastAsia="Cordia New" w:hAnsi="TH SarabunPSK" w:cs="TH SarabunPSK"/>
          <w:sz w:val="30"/>
          <w:szCs w:val="30"/>
          <w:cs/>
        </w:rPr>
        <w:t>)</w:t>
      </w:r>
      <w:r w:rsidR="00C66E37" w:rsidRPr="00833059">
        <w:rPr>
          <w:rFonts w:ascii="TH SarabunPSK" w:eastAsia="Cordia New" w:hAnsi="TH SarabunPSK" w:cs="TH SarabunPSK"/>
          <w:sz w:val="30"/>
          <w:szCs w:val="30"/>
        </w:rPr>
        <w:t xml:space="preserve"> </w:t>
      </w:r>
    </w:p>
    <w:p w14:paraId="0A128CC4" w14:textId="77777777" w:rsidR="00C66E37" w:rsidRPr="00833059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8"/>
          <w:szCs w:val="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155"/>
        <w:gridCol w:w="2381"/>
        <w:gridCol w:w="1985"/>
        <w:gridCol w:w="2977"/>
      </w:tblGrid>
      <w:tr w:rsidR="00510E13" w:rsidRPr="00510E13" w14:paraId="43EDDC3B" w14:textId="77777777" w:rsidTr="00075D37">
        <w:tc>
          <w:tcPr>
            <w:tcW w:w="2155" w:type="dxa"/>
            <w:vAlign w:val="center"/>
          </w:tcPr>
          <w:p w14:paraId="04AEFCFE" w14:textId="77777777" w:rsidR="00C66E37" w:rsidRPr="00510E13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10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381" w:type="dxa"/>
            <w:vAlign w:val="center"/>
          </w:tcPr>
          <w:p w14:paraId="482C622E" w14:textId="77777777" w:rsidR="00C66E37" w:rsidRPr="00510E13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10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985" w:type="dxa"/>
            <w:vAlign w:val="center"/>
          </w:tcPr>
          <w:p w14:paraId="69BF6A9B" w14:textId="77777777" w:rsidR="00C66E37" w:rsidRPr="00510E13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0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  <w:r w:rsidRPr="00510E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10E1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2977" w:type="dxa"/>
            <w:vAlign w:val="center"/>
          </w:tcPr>
          <w:p w14:paraId="6F69ABB9" w14:textId="77777777" w:rsidR="00C66E37" w:rsidRPr="00510E13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0E1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075D37">
        <w:tc>
          <w:tcPr>
            <w:tcW w:w="2155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075D37">
        <w:tc>
          <w:tcPr>
            <w:tcW w:w="2155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2EAF7F61" w:rsidR="00E562B2" w:rsidRDefault="007B5E0A" w:rsidP="00BA6B7E">
      <w:pPr>
        <w:pStyle w:val="ListParagraph"/>
        <w:tabs>
          <w:tab w:val="left" w:pos="1080"/>
        </w:tabs>
        <w:ind w:left="1080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color w:val="FF0000"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67AD7" wp14:editId="14834EC3">
                <wp:simplePos x="0" y="0"/>
                <wp:positionH relativeFrom="column">
                  <wp:posOffset>288732</wp:posOffset>
                </wp:positionH>
                <wp:positionV relativeFrom="paragraph">
                  <wp:posOffset>548005</wp:posOffset>
                </wp:positionV>
                <wp:extent cx="4970352" cy="586596"/>
                <wp:effectExtent l="0" t="0" r="2095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52" cy="586596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483F7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      </w:r>
                          </w:p>
                          <w:p w14:paraId="39174E48" w14:textId="77777777" w:rsidR="007B5E0A" w:rsidRPr="00C63E3C" w:rsidRDefault="007B5E0A" w:rsidP="007B5E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</w:rPr>
                            </w:pPr>
                            <w:r w:rsidRPr="00C63E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cs/>
                              </w:rPr>
                              <w:t>(วันที่ 2 - 6 สิงหาคม 2564) และ กผง. ได้รับเรียบร้อยแล้ว</w:t>
                            </w:r>
                          </w:p>
                          <w:p w14:paraId="4E22F8CC" w14:textId="77777777" w:rsidR="007B5E0A" w:rsidRDefault="007B5E0A" w:rsidP="007B5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67AD7" id="Rectangle 12" o:spid="_x0000_s1034" style="position:absolute;left:0;text-align:left;margin-left:22.75pt;margin-top:43.15pt;width:391.3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" filled="f" strokecolor="black [3213]" strokeweight="1pt">
                <v:stroke linestyle="thinThin"/>
                <v:textbox>
                  <w:txbxContent>
                    <w:p w14:paraId="071483F7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ข้อมูลที่ผ่านการพิจารณาตามมติการประชุมคณะกรรมการที่ปรึกษาด้านวิชาการกรมฯ ครั้งที่ 4/2564</w:t>
                      </w:r>
                    </w:p>
                    <w:p w14:paraId="39174E48" w14:textId="77777777" w:rsidR="007B5E0A" w:rsidRPr="00C63E3C" w:rsidRDefault="007B5E0A" w:rsidP="007B5E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</w:rPr>
                      </w:pPr>
                      <w:r w:rsidRPr="00C63E3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28"/>
                          <w:cs/>
                        </w:rPr>
                        <w:t>(วันที่ 2 - 6 สิงหาคม 2564) และ กผง. ได้รับเรียบร้อยแล้ว</w:t>
                      </w:r>
                    </w:p>
                    <w:p w14:paraId="4E22F8CC" w14:textId="77777777" w:rsidR="007B5E0A" w:rsidRDefault="007B5E0A" w:rsidP="007B5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0864">
        <w:rPr>
          <w:rFonts w:ascii="TH SarabunPSK" w:hAnsi="TH SarabunPSK" w:cs="TH SarabunPSK"/>
          <w:b/>
          <w:bCs/>
          <w:noProof/>
          <w:color w:val="FF0000"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5AF6F5" wp14:editId="0C7153DA">
                <wp:simplePos x="0" y="0"/>
                <wp:positionH relativeFrom="column">
                  <wp:posOffset>439948</wp:posOffset>
                </wp:positionH>
                <wp:positionV relativeFrom="paragraph">
                  <wp:posOffset>2328497</wp:posOffset>
                </wp:positionV>
                <wp:extent cx="4822166" cy="586596"/>
                <wp:effectExtent l="0" t="0" r="1714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166" cy="586596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1E5FD" w14:textId="77777777" w:rsidR="00410864" w:rsidRDefault="00410864" w:rsidP="00410864">
                            <w:pPr>
                              <w:spacing w:after="0" w:line="240" w:lineRule="auto"/>
                              <w:ind w:left="-142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ข้อมูลเป็นไปตาม</w:t>
                            </w:r>
                            <w:r w:rsidRPr="009C2B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มติคณะกรรมการ</w:t>
                            </w:r>
                            <w:r w:rsidRPr="00F40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ที่ปรึกษาด้านวิชาการกรมฯ ครั้งที่ 4/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Pr="00F40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64</w:t>
                            </w:r>
                          </w:p>
                          <w:p w14:paraId="50210F0D" w14:textId="77777777" w:rsidR="00410864" w:rsidRPr="00EB2619" w:rsidRDefault="00410864" w:rsidP="00410864">
                            <w:pPr>
                              <w:spacing w:after="0" w:line="240" w:lineRule="auto"/>
                              <w:ind w:left="-142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40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(วันที่ 2 - 6 ส.ค.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Pr="00F40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64)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2B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2B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กผง.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ได้รับ</w:t>
                            </w:r>
                            <w:r w:rsidRPr="009C2B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เรียบร้อย</w:t>
                            </w:r>
                            <w:r w:rsidRPr="009C2B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แล้ว</w:t>
                            </w:r>
                          </w:p>
                          <w:p w14:paraId="1F4B4509" w14:textId="77777777" w:rsidR="00410864" w:rsidRDefault="00410864" w:rsidP="00410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AF6F5" id="Rectangle 18" o:spid="_x0000_s1035" style="position:absolute;left:0;text-align:left;margin-left:34.65pt;margin-top:183.35pt;width:379.7pt;height:4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" filled="f" strokecolor="black [3213]" strokeweight="1pt">
                <v:stroke linestyle="thinThin"/>
                <v:textbox>
                  <w:txbxContent>
                    <w:p w14:paraId="5941E5FD" w14:textId="77777777" w:rsidR="00410864" w:rsidRDefault="00410864" w:rsidP="00410864">
                      <w:pPr>
                        <w:spacing w:after="0" w:line="240" w:lineRule="auto"/>
                        <w:ind w:left="-142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ข้อมูลเป็นไปตาม</w:t>
                      </w:r>
                      <w:r w:rsidRPr="009C2B7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มติคณะกรรมการ</w:t>
                      </w:r>
                      <w:r w:rsidRPr="00F406F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ที่ปรึกษาด้านวิชาการกรมฯ ครั้งที่ 4/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25</w:t>
                      </w:r>
                      <w:r w:rsidRPr="00F406F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64</w:t>
                      </w:r>
                    </w:p>
                    <w:p w14:paraId="50210F0D" w14:textId="77777777" w:rsidR="00410864" w:rsidRPr="00EB2619" w:rsidRDefault="00410864" w:rsidP="00410864">
                      <w:pPr>
                        <w:spacing w:after="0" w:line="240" w:lineRule="auto"/>
                        <w:ind w:left="-142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</w:rPr>
                      </w:pPr>
                      <w:r w:rsidRPr="00F406F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 xml:space="preserve">(วันที่ 2 - 6 ส.ค.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25</w:t>
                      </w:r>
                      <w:r w:rsidRPr="00F406F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64)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2B7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2B7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 xml:space="preserve">กผง.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ได้รับ</w:t>
                      </w:r>
                      <w:r w:rsidRPr="009C2B7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เรียบร้อย</w:t>
                      </w:r>
                      <w:r w:rsidRPr="009C2B7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แล้ว</w:t>
                      </w:r>
                    </w:p>
                    <w:p w14:paraId="1F4B4509" w14:textId="77777777" w:rsidR="00410864" w:rsidRDefault="00410864" w:rsidP="004108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1A2A">
        <w:rPr>
          <w:rFonts w:ascii="TH SarabunPSK" w:hAnsi="TH SarabunPSK" w:cs="TH SarabunPSK"/>
          <w:b/>
          <w:bCs/>
          <w:noProof/>
          <w:color w:val="FF0000"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4BD017" wp14:editId="72AA90D5">
                <wp:simplePos x="0" y="0"/>
                <wp:positionH relativeFrom="column">
                  <wp:posOffset>-86264</wp:posOffset>
                </wp:positionH>
                <wp:positionV relativeFrom="paragraph">
                  <wp:posOffset>4191575</wp:posOffset>
                </wp:positionV>
                <wp:extent cx="5830869" cy="586596"/>
                <wp:effectExtent l="0" t="0" r="1778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69" cy="5865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32A" w14:textId="77777777" w:rsidR="00791A2A" w:rsidRDefault="00791A2A" w:rsidP="00791A2A">
                            <w:pPr>
                              <w:spacing w:after="0" w:line="240" w:lineRule="auto"/>
                              <w:ind w:left="-142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ข้อมูลเป็นไปตาม</w:t>
                            </w:r>
                            <w:r w:rsidRPr="009C2B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มติคณะกรรมการ</w:t>
                            </w:r>
                            <w:r w:rsidRPr="00F40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ที่ปรึกษาด้านวิชาการกรมฯ ครั้งที่ 4/64</w:t>
                            </w:r>
                            <w:r w:rsidRPr="009C2B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0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(วันที่ 2 - 6 ส.ค. 64)</w:t>
                            </w:r>
                          </w:p>
                          <w:p w14:paraId="4FE99C19" w14:textId="77777777" w:rsidR="00791A2A" w:rsidRDefault="00791A2A" w:rsidP="00791A2A">
                            <w:pPr>
                              <w:spacing w:after="0" w:line="240" w:lineRule="auto"/>
                              <w:ind w:left="-142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9C2B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และ ผอ.แผนงาน ได้ส่งไปที่ กผง. </w:t>
                            </w:r>
                            <w:r w:rsidRPr="009C2B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เรียบร้อย</w:t>
                            </w:r>
                            <w:r w:rsidRPr="009C2B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แล้ว</w:t>
                            </w:r>
                          </w:p>
                          <w:p w14:paraId="50163CC1" w14:textId="77777777" w:rsidR="00791A2A" w:rsidRDefault="00791A2A" w:rsidP="0079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BD017" id="Rectangle 7" o:spid="_x0000_s1036" style="position:absolute;left:0;text-align:left;margin-left:-6.8pt;margin-top:330.05pt;width:459.1pt;height:4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" filled="f" strokecolor="black [3213]" strokeweight="1pt">
                <v:textbox>
                  <w:txbxContent>
                    <w:p w14:paraId="4CFAE32A" w14:textId="77777777" w:rsidR="00791A2A" w:rsidRDefault="00791A2A" w:rsidP="00791A2A">
                      <w:pPr>
                        <w:spacing w:after="0" w:line="240" w:lineRule="auto"/>
                        <w:ind w:left="-142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ข้อมูลเป็นไปตาม</w:t>
                      </w:r>
                      <w:r w:rsidRPr="009C2B7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มติคณะกรรมการ</w:t>
                      </w:r>
                      <w:r w:rsidRPr="00F406F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ที่ปรึกษาด้านวิชาการกรมฯ ครั้งที่ 4/64</w:t>
                      </w:r>
                      <w:r w:rsidRPr="009C2B7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06F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(วันที่ 2 - 6 ส.ค. 64)</w:t>
                      </w:r>
                    </w:p>
                    <w:p w14:paraId="4FE99C19" w14:textId="77777777" w:rsidR="00791A2A" w:rsidRDefault="00791A2A" w:rsidP="00791A2A">
                      <w:pPr>
                        <w:spacing w:after="0" w:line="240" w:lineRule="auto"/>
                        <w:ind w:left="-142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</w:rPr>
                      </w:pPr>
                      <w:r w:rsidRPr="009C2B7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 xml:space="preserve">และ ผอ.แผนงาน ได้ส่งไปที่ กผง. </w:t>
                      </w:r>
                      <w:r w:rsidRPr="009C2B7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เรียบร้อย</w:t>
                      </w:r>
                      <w:r w:rsidRPr="009C2B7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>แล้ว</w:t>
                      </w:r>
                    </w:p>
                    <w:p w14:paraId="50163CC1" w14:textId="77777777" w:rsidR="00791A2A" w:rsidRDefault="00791A2A" w:rsidP="00791A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B50C8" w14:textId="77777777" w:rsidR="008E64CF" w:rsidRDefault="008E64CF" w:rsidP="00AE1EEF">
      <w:pPr>
        <w:spacing w:after="0" w:line="240" w:lineRule="auto"/>
      </w:pPr>
      <w:r>
        <w:separator/>
      </w:r>
    </w:p>
  </w:endnote>
  <w:endnote w:type="continuationSeparator" w:id="0">
    <w:p w14:paraId="4996044E" w14:textId="77777777" w:rsidR="008E64CF" w:rsidRDefault="008E64CF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B7DB" w14:textId="346C90DB" w:rsidR="00C454D1" w:rsidRPr="003B17F3" w:rsidRDefault="00C454D1" w:rsidP="003B17F3">
    <w:pPr>
      <w:pStyle w:val="Header"/>
      <w:rPr>
        <w:sz w:val="18"/>
        <w:szCs w:val="22"/>
      </w:rPr>
    </w:pPr>
    <w:r>
      <w:rPr>
        <w:rFonts w:ascii="TH SarabunPSK" w:eastAsia="Cordia New" w:hAnsi="TH SarabunPSK" w:cs="TH SarabunPSK"/>
        <w:b/>
        <w:bCs/>
        <w:sz w:val="28"/>
      </w:rPr>
      <w:t xml:space="preserve">Template </w:t>
    </w:r>
    <w:r w:rsidRPr="003B17F3">
      <w:rPr>
        <w:rFonts w:ascii="TH SarabunPSK" w:eastAsia="Cordia New" w:hAnsi="TH SarabunPSK" w:cs="TH SarabunPSK"/>
        <w:b/>
        <w:bCs/>
        <w:sz w:val="28"/>
        <w:cs/>
      </w:rPr>
      <w:t>โครงการวิจัย</w:t>
    </w:r>
    <w:r w:rsidRPr="003B17F3">
      <w:rPr>
        <w:rFonts w:ascii="TH SarabunPSK" w:eastAsia="Cordia New" w:hAnsi="TH SarabunPSK" w:cs="TH SarabunPSK" w:hint="cs"/>
        <w:b/>
        <w:bCs/>
        <w:sz w:val="28"/>
        <w:cs/>
      </w:rPr>
      <w:t>ภายใต้แผนงาน</w:t>
    </w:r>
    <w:r w:rsidR="00E90476">
      <w:rPr>
        <w:rFonts w:ascii="TH SarabunPSK" w:eastAsia="Cordia New" w:hAnsi="TH SarabunPSK" w:cs="TH SarabunPSK" w:hint="cs"/>
        <w:b/>
        <w:bCs/>
        <w:sz w:val="28"/>
        <w:cs/>
      </w:rPr>
      <w:t xml:space="preserve"> จาก สกสว.</w:t>
    </w:r>
  </w:p>
  <w:p w14:paraId="0D22FF0F" w14:textId="77777777" w:rsidR="00C454D1" w:rsidRDefault="00C45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ECFE4" w14:textId="77777777" w:rsidR="008E64CF" w:rsidRDefault="008E64CF" w:rsidP="00AE1EEF">
      <w:pPr>
        <w:spacing w:after="0" w:line="240" w:lineRule="auto"/>
      </w:pPr>
      <w:r>
        <w:separator/>
      </w:r>
    </w:p>
  </w:footnote>
  <w:footnote w:type="continuationSeparator" w:id="0">
    <w:p w14:paraId="3E7EE70C" w14:textId="77777777" w:rsidR="008E64CF" w:rsidRDefault="008E64CF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30809" w14:textId="149632FA" w:rsidR="00AE1D15" w:rsidRPr="00AE1D15" w:rsidRDefault="00AE1D15" w:rsidP="00AE1D15">
    <w:pPr>
      <w:pStyle w:val="Header"/>
      <w:jc w:val="right"/>
      <w:rPr>
        <w:rFonts w:ascii="TH SarabunPSK" w:eastAsia="Cordia New" w:hAnsi="TH SarabunPSK" w:cs="TH SarabunPSK"/>
        <w:b/>
        <w:bCs/>
        <w:sz w:val="28"/>
      </w:rPr>
    </w:pPr>
    <w:r>
      <w:rPr>
        <w:rFonts w:ascii="TH SarabunPSK" w:eastAsia="Cordia New" w:hAnsi="TH SarabunPSK" w:cs="TH SarabunPSK" w:hint="cs"/>
        <w:b/>
        <w:bCs/>
        <w:sz w:val="28"/>
        <w:cs/>
      </w:rPr>
      <w:t>ข้อมูล ณ วันที่ 14 ก</w:t>
    </w:r>
    <w:r w:rsidR="001700C0">
      <w:rPr>
        <w:rFonts w:ascii="TH SarabunPSK" w:eastAsia="Cordia New" w:hAnsi="TH SarabunPSK" w:cs="TH SarabunPSK" w:hint="cs"/>
        <w:b/>
        <w:bCs/>
        <w:sz w:val="28"/>
        <w:cs/>
      </w:rPr>
      <w:t>ันยายน</w:t>
    </w:r>
    <w:r>
      <w:rPr>
        <w:rFonts w:ascii="TH SarabunPSK" w:eastAsia="Cordia New" w:hAnsi="TH SarabunPSK" w:cs="TH SarabunPSK" w:hint="cs"/>
        <w:b/>
        <w:bCs/>
        <w:sz w:val="28"/>
        <w:cs/>
      </w:rPr>
      <w:t xml:space="preserve"> </w:t>
    </w:r>
    <w:r w:rsidR="001700C0">
      <w:rPr>
        <w:rFonts w:ascii="TH SarabunPSK" w:eastAsia="Cordia New" w:hAnsi="TH SarabunPSK" w:cs="TH SarabunPSK" w:hint="cs"/>
        <w:b/>
        <w:bCs/>
        <w:sz w:val="28"/>
        <w:cs/>
      </w:rPr>
      <w:t>25</w:t>
    </w:r>
    <w:r>
      <w:rPr>
        <w:rFonts w:ascii="TH SarabunPSK" w:eastAsia="Cordia New" w:hAnsi="TH SarabunPSK" w:cs="TH SarabunPSK" w:hint="cs"/>
        <w:b/>
        <w:bCs/>
        <w:sz w:val="28"/>
        <w:cs/>
      </w:rPr>
      <w:t>64</w:t>
    </w:r>
  </w:p>
  <w:p w14:paraId="38490FE4" w14:textId="77777777" w:rsidR="00C454D1" w:rsidRDefault="00C45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213A1ED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FD57426"/>
    <w:multiLevelType w:val="multilevel"/>
    <w:tmpl w:val="4AE0F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76C3"/>
    <w:multiLevelType w:val="hybridMultilevel"/>
    <w:tmpl w:val="463E29A8"/>
    <w:lvl w:ilvl="0" w:tplc="C0645572">
      <w:start w:val="6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 w15:restartNumberingAfterBreak="0">
    <w:nsid w:val="3E7A11CB"/>
    <w:multiLevelType w:val="multilevel"/>
    <w:tmpl w:val="7D22E9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EF1C92"/>
    <w:multiLevelType w:val="hybridMultilevel"/>
    <w:tmpl w:val="4E5EEFCC"/>
    <w:lvl w:ilvl="0" w:tplc="F3943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5260"/>
    <w:multiLevelType w:val="hybridMultilevel"/>
    <w:tmpl w:val="4E8488AE"/>
    <w:lvl w:ilvl="0" w:tplc="4D3C6A7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F47FD"/>
    <w:multiLevelType w:val="multilevel"/>
    <w:tmpl w:val="010A3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517BF9"/>
    <w:multiLevelType w:val="hybridMultilevel"/>
    <w:tmpl w:val="6BE4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13C5E"/>
    <w:multiLevelType w:val="hybridMultilevel"/>
    <w:tmpl w:val="F8E05FD2"/>
    <w:lvl w:ilvl="0" w:tplc="17020AE2">
      <w:start w:val="15"/>
      <w:numFmt w:val="decimal"/>
      <w:lvlText w:val="%1"/>
      <w:lvlJc w:val="left"/>
      <w:pPr>
        <w:ind w:left="720" w:hanging="36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4444D"/>
    <w:multiLevelType w:val="hybridMultilevel"/>
    <w:tmpl w:val="3300DA50"/>
    <w:lvl w:ilvl="0" w:tplc="FB0C8F7C">
      <w:start w:val="1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7"/>
  </w:num>
  <w:num w:numId="16">
    <w:abstractNumId w:val="4"/>
  </w:num>
  <w:num w:numId="17">
    <w:abstractNumId w:val="7"/>
  </w:num>
  <w:num w:numId="18">
    <w:abstractNumId w:val="18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52C8"/>
    <w:rsid w:val="00011A94"/>
    <w:rsid w:val="00012508"/>
    <w:rsid w:val="00014EC3"/>
    <w:rsid w:val="000220E2"/>
    <w:rsid w:val="00022E25"/>
    <w:rsid w:val="000271D3"/>
    <w:rsid w:val="00027953"/>
    <w:rsid w:val="00041855"/>
    <w:rsid w:val="00041B46"/>
    <w:rsid w:val="00042587"/>
    <w:rsid w:val="00044936"/>
    <w:rsid w:val="000475A2"/>
    <w:rsid w:val="00051061"/>
    <w:rsid w:val="000519D7"/>
    <w:rsid w:val="000535FA"/>
    <w:rsid w:val="00053FEE"/>
    <w:rsid w:val="00060297"/>
    <w:rsid w:val="00061E5E"/>
    <w:rsid w:val="00075D37"/>
    <w:rsid w:val="000837DB"/>
    <w:rsid w:val="0008497D"/>
    <w:rsid w:val="00092F1D"/>
    <w:rsid w:val="000968A5"/>
    <w:rsid w:val="000A1E10"/>
    <w:rsid w:val="000A69D0"/>
    <w:rsid w:val="000B0A6D"/>
    <w:rsid w:val="000B2966"/>
    <w:rsid w:val="000C05C7"/>
    <w:rsid w:val="000C2AF1"/>
    <w:rsid w:val="000C38A8"/>
    <w:rsid w:val="000C4538"/>
    <w:rsid w:val="000D1942"/>
    <w:rsid w:val="000D3354"/>
    <w:rsid w:val="000D7214"/>
    <w:rsid w:val="000F2BB9"/>
    <w:rsid w:val="00100B35"/>
    <w:rsid w:val="00100E11"/>
    <w:rsid w:val="0010192C"/>
    <w:rsid w:val="00103173"/>
    <w:rsid w:val="00107A27"/>
    <w:rsid w:val="0011530B"/>
    <w:rsid w:val="00125340"/>
    <w:rsid w:val="00130930"/>
    <w:rsid w:val="001310E9"/>
    <w:rsid w:val="001320B3"/>
    <w:rsid w:val="00133082"/>
    <w:rsid w:val="001507F5"/>
    <w:rsid w:val="00152F7A"/>
    <w:rsid w:val="00154B0C"/>
    <w:rsid w:val="00155E04"/>
    <w:rsid w:val="00167311"/>
    <w:rsid w:val="001700C0"/>
    <w:rsid w:val="001819E3"/>
    <w:rsid w:val="0019126C"/>
    <w:rsid w:val="00194BF3"/>
    <w:rsid w:val="00195E61"/>
    <w:rsid w:val="00196554"/>
    <w:rsid w:val="001A1CDB"/>
    <w:rsid w:val="001A1E96"/>
    <w:rsid w:val="001A2C9E"/>
    <w:rsid w:val="001A3C6B"/>
    <w:rsid w:val="001A58F0"/>
    <w:rsid w:val="001A7711"/>
    <w:rsid w:val="001B2CFF"/>
    <w:rsid w:val="001C3718"/>
    <w:rsid w:val="001C7092"/>
    <w:rsid w:val="001D294E"/>
    <w:rsid w:val="001E59E8"/>
    <w:rsid w:val="001F1F72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3459D"/>
    <w:rsid w:val="00246F29"/>
    <w:rsid w:val="00247911"/>
    <w:rsid w:val="002524C6"/>
    <w:rsid w:val="00267E9F"/>
    <w:rsid w:val="00273D27"/>
    <w:rsid w:val="0028119B"/>
    <w:rsid w:val="0028188C"/>
    <w:rsid w:val="00283E2A"/>
    <w:rsid w:val="0029087E"/>
    <w:rsid w:val="00292F49"/>
    <w:rsid w:val="0029323E"/>
    <w:rsid w:val="002A406E"/>
    <w:rsid w:val="002B1DE2"/>
    <w:rsid w:val="002B4534"/>
    <w:rsid w:val="002B6A70"/>
    <w:rsid w:val="002C2B71"/>
    <w:rsid w:val="002D5626"/>
    <w:rsid w:val="002D618F"/>
    <w:rsid w:val="002D77A0"/>
    <w:rsid w:val="002F0C58"/>
    <w:rsid w:val="002F1373"/>
    <w:rsid w:val="002F4E14"/>
    <w:rsid w:val="00305B87"/>
    <w:rsid w:val="00307A43"/>
    <w:rsid w:val="00313CD9"/>
    <w:rsid w:val="00316984"/>
    <w:rsid w:val="00322F15"/>
    <w:rsid w:val="00324E4B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339D"/>
    <w:rsid w:val="00375A55"/>
    <w:rsid w:val="00382AF6"/>
    <w:rsid w:val="00384F87"/>
    <w:rsid w:val="003872D0"/>
    <w:rsid w:val="003A6BA4"/>
    <w:rsid w:val="003B17F3"/>
    <w:rsid w:val="003D326A"/>
    <w:rsid w:val="003E508B"/>
    <w:rsid w:val="003E6487"/>
    <w:rsid w:val="003E7A51"/>
    <w:rsid w:val="003F0CBA"/>
    <w:rsid w:val="003F1AEF"/>
    <w:rsid w:val="003F7818"/>
    <w:rsid w:val="00403A93"/>
    <w:rsid w:val="004050EE"/>
    <w:rsid w:val="00410245"/>
    <w:rsid w:val="00410864"/>
    <w:rsid w:val="00411E06"/>
    <w:rsid w:val="004138B9"/>
    <w:rsid w:val="00415578"/>
    <w:rsid w:val="0042184D"/>
    <w:rsid w:val="004259E8"/>
    <w:rsid w:val="00426E69"/>
    <w:rsid w:val="004324BA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81FC0"/>
    <w:rsid w:val="004905B5"/>
    <w:rsid w:val="00490986"/>
    <w:rsid w:val="004A686B"/>
    <w:rsid w:val="004B65C3"/>
    <w:rsid w:val="004B6D1A"/>
    <w:rsid w:val="004C134A"/>
    <w:rsid w:val="004C3FD1"/>
    <w:rsid w:val="004C6C3D"/>
    <w:rsid w:val="004D069D"/>
    <w:rsid w:val="004D33BD"/>
    <w:rsid w:val="004E1F9E"/>
    <w:rsid w:val="004E68EA"/>
    <w:rsid w:val="00501445"/>
    <w:rsid w:val="0050686A"/>
    <w:rsid w:val="00510E13"/>
    <w:rsid w:val="005110B5"/>
    <w:rsid w:val="00516BD5"/>
    <w:rsid w:val="00516FAD"/>
    <w:rsid w:val="005314EC"/>
    <w:rsid w:val="005336BB"/>
    <w:rsid w:val="00534A29"/>
    <w:rsid w:val="00542736"/>
    <w:rsid w:val="00543328"/>
    <w:rsid w:val="005440AD"/>
    <w:rsid w:val="00560347"/>
    <w:rsid w:val="00566BC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7DD"/>
    <w:rsid w:val="00613F01"/>
    <w:rsid w:val="0061669A"/>
    <w:rsid w:val="00622507"/>
    <w:rsid w:val="006232C7"/>
    <w:rsid w:val="006239C7"/>
    <w:rsid w:val="006258EC"/>
    <w:rsid w:val="00633088"/>
    <w:rsid w:val="00635D61"/>
    <w:rsid w:val="00637EB8"/>
    <w:rsid w:val="006425DB"/>
    <w:rsid w:val="00644093"/>
    <w:rsid w:val="0064639D"/>
    <w:rsid w:val="006469E2"/>
    <w:rsid w:val="00647E43"/>
    <w:rsid w:val="00667197"/>
    <w:rsid w:val="00675B9D"/>
    <w:rsid w:val="00677DAA"/>
    <w:rsid w:val="006818A4"/>
    <w:rsid w:val="0068242D"/>
    <w:rsid w:val="0069006D"/>
    <w:rsid w:val="006949F0"/>
    <w:rsid w:val="006A2C8F"/>
    <w:rsid w:val="006A77EB"/>
    <w:rsid w:val="006B48EC"/>
    <w:rsid w:val="006C453F"/>
    <w:rsid w:val="006C4CFF"/>
    <w:rsid w:val="006C6A27"/>
    <w:rsid w:val="006D31D7"/>
    <w:rsid w:val="006D73B7"/>
    <w:rsid w:val="006F3005"/>
    <w:rsid w:val="006F450E"/>
    <w:rsid w:val="007017C8"/>
    <w:rsid w:val="0070471F"/>
    <w:rsid w:val="0070619E"/>
    <w:rsid w:val="00706877"/>
    <w:rsid w:val="0071076D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5138A"/>
    <w:rsid w:val="00760BDB"/>
    <w:rsid w:val="00764E4B"/>
    <w:rsid w:val="00767974"/>
    <w:rsid w:val="00767EAE"/>
    <w:rsid w:val="007710F2"/>
    <w:rsid w:val="007906DB"/>
    <w:rsid w:val="00791A2A"/>
    <w:rsid w:val="00792DE8"/>
    <w:rsid w:val="007A1A22"/>
    <w:rsid w:val="007A351A"/>
    <w:rsid w:val="007B1F41"/>
    <w:rsid w:val="007B40B7"/>
    <w:rsid w:val="007B5E0A"/>
    <w:rsid w:val="007B5F98"/>
    <w:rsid w:val="007C3426"/>
    <w:rsid w:val="007D249C"/>
    <w:rsid w:val="007D384F"/>
    <w:rsid w:val="007E1B84"/>
    <w:rsid w:val="007E28EA"/>
    <w:rsid w:val="007F3A4F"/>
    <w:rsid w:val="007F4809"/>
    <w:rsid w:val="007F6CC7"/>
    <w:rsid w:val="008146B6"/>
    <w:rsid w:val="00817BE7"/>
    <w:rsid w:val="0082552A"/>
    <w:rsid w:val="0083135E"/>
    <w:rsid w:val="00833059"/>
    <w:rsid w:val="0084611E"/>
    <w:rsid w:val="00846503"/>
    <w:rsid w:val="00847F94"/>
    <w:rsid w:val="008529AF"/>
    <w:rsid w:val="00865156"/>
    <w:rsid w:val="008709B0"/>
    <w:rsid w:val="00882D42"/>
    <w:rsid w:val="00883B95"/>
    <w:rsid w:val="008869B9"/>
    <w:rsid w:val="00891BE4"/>
    <w:rsid w:val="008A0898"/>
    <w:rsid w:val="008A44BB"/>
    <w:rsid w:val="008C64C7"/>
    <w:rsid w:val="008D0198"/>
    <w:rsid w:val="008E2AE3"/>
    <w:rsid w:val="008E2BC1"/>
    <w:rsid w:val="008E64CF"/>
    <w:rsid w:val="008F6A40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9313B"/>
    <w:rsid w:val="009973C2"/>
    <w:rsid w:val="009A3CA9"/>
    <w:rsid w:val="009A68B9"/>
    <w:rsid w:val="009B24A8"/>
    <w:rsid w:val="009C2B71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50F1A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D15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2D5E"/>
    <w:rsid w:val="00B73FDA"/>
    <w:rsid w:val="00B83828"/>
    <w:rsid w:val="00B86495"/>
    <w:rsid w:val="00B9649E"/>
    <w:rsid w:val="00B96DDC"/>
    <w:rsid w:val="00BA6B7E"/>
    <w:rsid w:val="00BB2C68"/>
    <w:rsid w:val="00BC515A"/>
    <w:rsid w:val="00BD21E2"/>
    <w:rsid w:val="00BD22BA"/>
    <w:rsid w:val="00BD42E3"/>
    <w:rsid w:val="00BE14C1"/>
    <w:rsid w:val="00BE16EC"/>
    <w:rsid w:val="00BE27A5"/>
    <w:rsid w:val="00BE5DA9"/>
    <w:rsid w:val="00BE7A1E"/>
    <w:rsid w:val="00BF09AB"/>
    <w:rsid w:val="00BF30EA"/>
    <w:rsid w:val="00BF7258"/>
    <w:rsid w:val="00C15BD4"/>
    <w:rsid w:val="00C16213"/>
    <w:rsid w:val="00C21D33"/>
    <w:rsid w:val="00C24920"/>
    <w:rsid w:val="00C454D1"/>
    <w:rsid w:val="00C47500"/>
    <w:rsid w:val="00C61454"/>
    <w:rsid w:val="00C66E37"/>
    <w:rsid w:val="00C7112D"/>
    <w:rsid w:val="00C745C2"/>
    <w:rsid w:val="00C76FEB"/>
    <w:rsid w:val="00C852EE"/>
    <w:rsid w:val="00C87F55"/>
    <w:rsid w:val="00C966D4"/>
    <w:rsid w:val="00CB143B"/>
    <w:rsid w:val="00CB473B"/>
    <w:rsid w:val="00CC0271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0637F"/>
    <w:rsid w:val="00D20886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3300"/>
    <w:rsid w:val="00DF4449"/>
    <w:rsid w:val="00E262DA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3849"/>
    <w:rsid w:val="00E76F6A"/>
    <w:rsid w:val="00E86AAD"/>
    <w:rsid w:val="00E90476"/>
    <w:rsid w:val="00E9200C"/>
    <w:rsid w:val="00E969B7"/>
    <w:rsid w:val="00EA2A85"/>
    <w:rsid w:val="00EA59B9"/>
    <w:rsid w:val="00EB56F4"/>
    <w:rsid w:val="00EB7F74"/>
    <w:rsid w:val="00EC009B"/>
    <w:rsid w:val="00EC1B26"/>
    <w:rsid w:val="00EC285C"/>
    <w:rsid w:val="00EC7E38"/>
    <w:rsid w:val="00ED4C21"/>
    <w:rsid w:val="00ED6D39"/>
    <w:rsid w:val="00EE1A3C"/>
    <w:rsid w:val="00EE2C82"/>
    <w:rsid w:val="00EE2CC6"/>
    <w:rsid w:val="00EE377B"/>
    <w:rsid w:val="00EE4892"/>
    <w:rsid w:val="00EE6960"/>
    <w:rsid w:val="00EF563A"/>
    <w:rsid w:val="00F05A87"/>
    <w:rsid w:val="00F06935"/>
    <w:rsid w:val="00F06EC8"/>
    <w:rsid w:val="00F106C2"/>
    <w:rsid w:val="00F231C9"/>
    <w:rsid w:val="00F35684"/>
    <w:rsid w:val="00F40E79"/>
    <w:rsid w:val="00F42E29"/>
    <w:rsid w:val="00F43C21"/>
    <w:rsid w:val="00F45B54"/>
    <w:rsid w:val="00F539B1"/>
    <w:rsid w:val="00F569FA"/>
    <w:rsid w:val="00F621D3"/>
    <w:rsid w:val="00F62A5F"/>
    <w:rsid w:val="00F65F82"/>
    <w:rsid w:val="00F70C61"/>
    <w:rsid w:val="00F81B2F"/>
    <w:rsid w:val="00F84E92"/>
    <w:rsid w:val="00F90510"/>
    <w:rsid w:val="00F90C08"/>
    <w:rsid w:val="00F94A18"/>
    <w:rsid w:val="00F964EF"/>
    <w:rsid w:val="00FA117F"/>
    <w:rsid w:val="00FA6398"/>
    <w:rsid w:val="00FA73F7"/>
    <w:rsid w:val="00FB6B1D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docId w15:val="{82B354A3-E535-439C-BF78-D8761A8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EF82-B9AF-46F2-AF2C-CE608FE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17950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JACKTHONG_1_11</cp:lastModifiedBy>
  <cp:revision>2</cp:revision>
  <cp:lastPrinted>2021-09-22T07:21:00Z</cp:lastPrinted>
  <dcterms:created xsi:type="dcterms:W3CDTF">2022-04-26T08:06:00Z</dcterms:created>
  <dcterms:modified xsi:type="dcterms:W3CDTF">2022-04-26T08:06:00Z</dcterms:modified>
</cp:coreProperties>
</file>