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55241E">
        <w:rPr>
          <w:rFonts w:ascii="TH SarabunPSK" w:hAnsi="TH SarabunPSK" w:cs="TH SarabunPSK"/>
          <w:sz w:val="32"/>
          <w:szCs w:val="32"/>
          <w:u w:val="single"/>
          <w:cs/>
        </w:rPr>
        <w:t>แบบใบลาไปฟื้นฟูสมรรถภาพด้านอาชีพ</w:t>
      </w:r>
    </w:p>
    <w:p w:rsidR="00964A2C" w:rsidRDefault="00964A2C" w:rsidP="00964A2C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964A2C" w:rsidRDefault="00964A2C" w:rsidP="00964A2C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964A2C" w:rsidRDefault="00964A2C" w:rsidP="00964A2C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ขอลาติดตามคู่สมรส</w:t>
      </w:r>
    </w:p>
    <w:p w:rsidR="00964A2C" w:rsidRDefault="00964A2C" w:rsidP="00964A2C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>.</w:t>
      </w:r>
    </w:p>
    <w:p w:rsidR="00964A2C" w:rsidRDefault="00964A2C" w:rsidP="00964A2C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>มีความประสงค์ขอลาไปฟื้นฟูสมรรถภาพทางอาชีพ จึงขอเสนอรายละเอียดเพื่อประกอบการพิจารณา ดังนี้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55241E">
        <w:rPr>
          <w:rFonts w:ascii="TH SarabunPSK" w:hAnsi="TH SarabunPSK" w:cs="TH SarabunPSK"/>
          <w:sz w:val="32"/>
          <w:szCs w:val="32"/>
          <w:u w:val="single"/>
          <w:cs/>
        </w:rPr>
        <w:t>ข้อมูลเกี่ยวกับผู้ขอ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๑.๑  ประวัติการรับราชการ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๑.๑.๑   ขณะได้รับอ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5241E">
        <w:rPr>
          <w:rFonts w:ascii="TH SarabunPSK" w:hAnsi="TH SarabunPSK" w:cs="TH SarabunPSK"/>
          <w:sz w:val="32"/>
          <w:szCs w:val="32"/>
          <w:cs/>
        </w:rPr>
        <w:t>นตราย</w:t>
      </w:r>
      <w:r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ป่วยเจ็บจนท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ให้ตกเป็นผู้ทุพพลภาพหรือพิการ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 ระดับ ...................................................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 (โดยย่อ)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55241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๑.๑.๒   ปัจจุบันด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 (โดยย่อ)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55241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๑.๑.๓  ที่อยู่ปัจจุบัน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สาเหตุท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ได้รับอันตรายหรือป่วยเจ็บ จนท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>ให้ตกเป็นผู้ทุพพลภาพหรือพิการ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เหตุเกิดที่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proofErr w:type="spellStart"/>
      <w:r w:rsidRPr="0055241E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241E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55.3pt;margin-top:4.1pt;width:9pt;height:9pt;z-index:251660288"/>
        </w:pic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ได้รับอันตรายหรือการป่วยเจ็บเพราะเหตุปฏิบัติราชการในหน้าที่ 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margin-left:55.3pt;margin-top:5pt;width:9pt;height:9pt;z-index:251661312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ถูกประทุษร้ายเพราะเหตุกระท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>การตามหน้าที่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8" style="position:absolute;margin-left:55.3pt;margin-top:4.8pt;width:9pt;height:9pt;z-index:251662336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เหตุอื่นใดนอกจากเหตุปฏิบัติราชการในหน้าที่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</w:rPr>
        <w:t>เหตุกระท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การตามหน้า</w:t>
      </w:r>
      <w:r w:rsidRPr="0055241E">
        <w:rPr>
          <w:rFonts w:ascii="TH SarabunPSK" w:hAnsi="TH SarabunPSK" w:cs="TH SarabunPSK"/>
          <w:sz w:val="32"/>
          <w:szCs w:val="32"/>
          <w:cs/>
        </w:rPr>
        <w:t>ที่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964A2C" w:rsidRPr="00A54875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20"/>
          <w:szCs w:val="20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(โปรดระบุ)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ข้อเท็จจริงโดยสรุป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๑.๓  ความเห็นของแพทย์ซึ่งเป็นผ</w:t>
      </w:r>
      <w:r>
        <w:rPr>
          <w:rFonts w:ascii="TH SarabunPSK" w:hAnsi="TH SarabunPSK" w:cs="TH SarabunPSK" w:hint="cs"/>
          <w:sz w:val="32"/>
          <w:szCs w:val="32"/>
          <w:cs/>
        </w:rPr>
        <w:t>ู้ที่</w:t>
      </w:r>
      <w:r w:rsidRPr="0055241E">
        <w:rPr>
          <w:rFonts w:ascii="TH SarabunPSK" w:hAnsi="TH SarabunPSK" w:cs="TH SarabunPSK"/>
          <w:sz w:val="32"/>
          <w:szCs w:val="32"/>
          <w:cs/>
        </w:rPr>
        <w:t>ได้ขึ้นทะเบียนและรับใบอนุญาตเป็นผู้ประกอบวิชาชีพทางเวชกรรมผู้เคยตรวจหรือรักษา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๑.๓.๑   แพทย์ชื่อ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ผู้ได้ตรวจหรือรักษา ณ โรงพยาบาล หรือสถานพยาบาล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๑.๓.๒ ความเห็นโดยสรุปของแพทย์ผู้ตรวจหรือรักษาที่เกี่ยวข้องกับสภาพความพิการหรือ ทุพพลภาพที่เกิดขึ้นตามเอกสารแนบ (เช่น มีความพิการทางอวัยวะใดบ้าง ตั้งแต่วันเดือนปีใด เป็นต้น)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>๒.</w:t>
      </w:r>
      <w:r w:rsidRPr="0055241E">
        <w:rPr>
          <w:rFonts w:ascii="TH SarabunPSK" w:hAnsi="TH SarabunPSK" w:cs="TH SarabunPSK"/>
          <w:sz w:val="32"/>
          <w:szCs w:val="32"/>
          <w:cs/>
        </w:rPr>
        <w:tab/>
      </w:r>
      <w:r w:rsidRPr="00A54875">
        <w:rPr>
          <w:rFonts w:ascii="TH SarabunPSK" w:hAnsi="TH SarabunPSK" w:cs="TH SarabunPSK"/>
          <w:sz w:val="32"/>
          <w:szCs w:val="32"/>
          <w:u w:val="single"/>
          <w:cs/>
        </w:rPr>
        <w:t>ข้อมูลเกี่ยวกับหลักสูตรการฝึกอบรม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241E">
        <w:rPr>
          <w:rFonts w:ascii="TH SarabunPSK" w:hAnsi="TH SarabunPSK" w:cs="TH SarabunPSK"/>
          <w:sz w:val="32"/>
          <w:szCs w:val="32"/>
          <w:cs/>
        </w:rPr>
        <w:t>มีความประสงค์จะลาไปเข้ารับการฝึกอบรม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9" style="position:absolute;margin-left:90.8pt;margin-top:4.9pt;width:9pt;height:9pt;z-index:251663360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t>เกี่ยวกับการฟื้นฟูสมรรถภาพที่จ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>เป็นต่อการปฏิบัติหน้าที่ราชการ หรือ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0" style="position:absolute;margin-left:90.8pt;margin-top:4.95pt;width:9pt;height:9pt;z-index:251664384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t>เกี่ยวกับการฟื้นฟูสมรรถภาพที่จ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>เป็นต่อการประกอบอาชีพ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ชื่อหลักสูตร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ซึ่งจัดโดย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ระยะเวลาการฝึกอบรม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ค่าใช้จ่ายในการฝึกอบรม (ถ้ามี)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241E">
        <w:rPr>
          <w:rFonts w:ascii="TH SarabunPSK" w:hAnsi="TH SarabunPSK" w:cs="TH SarabunPSK"/>
          <w:sz w:val="32"/>
          <w:szCs w:val="32"/>
          <w:cs/>
        </w:rPr>
        <w:t>พร้อมนี้ได้แนบหลักฐานเกี่ยวกับหลักสูตรที่ประสงค์จะลาไปเข้ารับการฝึกอบรมในข้อ ๒.๑ และเอกสารที่</w:t>
      </w:r>
      <w:r>
        <w:rPr>
          <w:rFonts w:ascii="TH SarabunPSK" w:hAnsi="TH SarabunPSK" w:cs="TH SarabunPSK"/>
          <w:sz w:val="32"/>
          <w:szCs w:val="32"/>
          <w:cs/>
        </w:rPr>
        <w:t>เกี่ยวข้อง (ถ้ามี)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55241E">
        <w:rPr>
          <w:rFonts w:ascii="TH SarabunPSK" w:hAnsi="TH SarabunPSK" w:cs="TH SarabunPSK"/>
          <w:sz w:val="32"/>
          <w:szCs w:val="32"/>
          <w:cs/>
        </w:rPr>
        <w:t>ฉบับ มาด้วยแล้ว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ข้าพเจ้าขอรบรองว่าข้อความข้างต้นถกต้องตรงกับความเป็นจริงทกประการ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55241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 </w:t>
      </w:r>
      <w:r w:rsidRPr="0055241E">
        <w:rPr>
          <w:rFonts w:ascii="TH SarabunPSK" w:hAnsi="TH SarabunPSK" w:cs="TH SarabunPSK"/>
          <w:sz w:val="32"/>
          <w:szCs w:val="32"/>
          <w:cs/>
        </w:rPr>
        <w:t>)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:rsidR="00964A2C" w:rsidRPr="00C114EF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20"/>
          <w:szCs w:val="20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>๓.</w:t>
      </w:r>
      <w:r w:rsidRPr="0055241E">
        <w:rPr>
          <w:rFonts w:ascii="TH SarabunPSK" w:hAnsi="TH SarabunPSK" w:cs="TH SarabunPSK"/>
          <w:sz w:val="32"/>
          <w:szCs w:val="32"/>
          <w:cs/>
        </w:rPr>
        <w:tab/>
      </w:r>
      <w:r w:rsidRPr="00C114EF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ความเห็นของหน่วยงานเกี่ยวกับการบริหารงานบุคคล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1" style="position:absolute;margin-left:68.25pt;margin-top:4.95pt;width:9pt;height:9pt;z-index:251665408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เป็นผู้ได้รับอันตรายหรือการป่วยเจ็บเพราะเหตุปฏิบัติราชการในหน้าที่ หรือถูก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/>
          <w:sz w:val="32"/>
          <w:szCs w:val="32"/>
          <w:cs/>
        </w:rPr>
        <w:t>ะทุษร้ายเพราะเหตุกระท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การตามหน้าที่ จนท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41E">
        <w:rPr>
          <w:rFonts w:ascii="TH SarabunPSK" w:hAnsi="TH SarabunPSK" w:cs="TH SarabunPSK"/>
          <w:sz w:val="32"/>
          <w:szCs w:val="32"/>
          <w:cs/>
        </w:rPr>
        <w:t>ให้ตกเป็นผู้ทุพพลภาพหรือพิการ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(กรณีตามข้อ ๓๙ วรรคหนึ่ง)</w:t>
      </w:r>
    </w:p>
    <w:p w:rsidR="00964A2C" w:rsidRPr="00EA7015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2" style="position:absolute;margin-left:68.25pt;margin-top:4.8pt;width:9pt;height:9pt;z-index:251666432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7015">
        <w:rPr>
          <w:rFonts w:ascii="TH SarabunPSK" w:hAnsi="TH SarabunPSK" w:cs="TH SarabunPSK"/>
          <w:spacing w:val="-6"/>
          <w:sz w:val="32"/>
          <w:szCs w:val="32"/>
          <w:cs/>
        </w:rPr>
        <w:t>เป็นผู้ได้รับอันตรายหรือการป่วยเจ็บจนท</w:t>
      </w:r>
      <w:r w:rsidRPr="00EA7015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EA7015">
        <w:rPr>
          <w:rFonts w:ascii="TH SarabunPSK" w:hAnsi="TH SarabunPSK" w:cs="TH SarabunPSK"/>
          <w:spacing w:val="-6"/>
          <w:sz w:val="32"/>
          <w:szCs w:val="32"/>
          <w:cs/>
        </w:rPr>
        <w:t>ให้ตกเป็นผู้ทุพพลภาพหรือพิการเพราะเหตุอื่น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(กรณีตามข้อ ๓๙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41E">
        <w:rPr>
          <w:rFonts w:ascii="TH SarabunPSK" w:hAnsi="TH SarabunPSK" w:cs="TH SarabunPSK"/>
          <w:sz w:val="32"/>
          <w:szCs w:val="32"/>
          <w:cs/>
        </w:rPr>
        <w:t>วรรคสอง)</w:t>
      </w:r>
    </w:p>
    <w:p w:rsidR="00964A2C" w:rsidRPr="00EA7015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3" style="position:absolute;margin-left:68.25pt;margin-top:4.95pt;width:9pt;height:9pt;z-index:251667456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7015">
        <w:rPr>
          <w:rFonts w:ascii="TH SarabunPSK" w:hAnsi="TH SarabunPSK" w:cs="TH SarabunPSK"/>
          <w:spacing w:val="-8"/>
          <w:sz w:val="32"/>
          <w:szCs w:val="32"/>
          <w:cs/>
        </w:rPr>
        <w:t>หลักสูตรที่ประสงค์ที่จะลาไปเข้ารับการฝึกอบรมเป็นหลักสูตรที่ส่วนราชการ หน่วยงานอื่น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ของรัฐ องค์กรการกุศลอันเป็นสาธารณะหรือสถาบันที่ได้รับการรับรองจากหน่วยงาน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ของทางราชการ เป็นผู้จัดหรือร่วมจัด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4" style="position:absolute;margin-left:68.25pt;margin-top:4.25pt;width:9pt;height:9pt;z-index:251668480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ข้าราชการผู้นี้ยังไม่เคยลาไปเข้ารับการฝึกอบรมหลักสูตรเกี่ยวกับการฟื้นฟูสมรรถภาพ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เป็นต่อการปฏิบัติหน้</w:t>
      </w:r>
      <w:r w:rsidRPr="0055241E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ที่ราชการ หรือที่จ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เป็นต่อการประกอบอาชี</w:t>
      </w:r>
      <w:r w:rsidRPr="0055241E">
        <w:rPr>
          <w:rFonts w:ascii="TH SarabunPSK" w:hAnsi="TH SarabunPSK" w:cs="TH SarabunPSK"/>
          <w:sz w:val="32"/>
          <w:szCs w:val="32"/>
          <w:cs/>
        </w:rPr>
        <w:t>พ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>กรณีการทุพพลภาพหรือพิการในครั้งนี้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5" style="position:absolute;margin-left:68.25pt;margin-top:3.6pt;width:9pt;height:9pt;z-index:251669504"/>
        </w:pi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41E">
        <w:rPr>
          <w:rFonts w:ascii="TH SarabunPSK" w:hAnsi="TH SarabunPSK" w:cs="TH SarabunPSK"/>
          <w:sz w:val="32"/>
          <w:szCs w:val="32"/>
          <w:cs/>
        </w:rPr>
        <w:t xml:space="preserve">อื่น ๆ (ระบุ)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964A2C" w:rsidRDefault="00964A2C" w:rsidP="00964A2C">
      <w:pPr>
        <w:spacing w:before="240"/>
        <w:ind w:left="720" w:right="-514"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964A2C" w:rsidRDefault="00964A2C" w:rsidP="00964A2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(...................................................)</w:t>
      </w:r>
    </w:p>
    <w:p w:rsidR="00964A2C" w:rsidRDefault="00964A2C" w:rsidP="00964A2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964A2C" w:rsidRDefault="00964A2C" w:rsidP="00964A2C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 ....... /..................../...............</w:t>
      </w: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ความเห็นผู้บังคับบัญชาระดับหัวหน้าส่วนราชการ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964A2C" w:rsidRDefault="00964A2C" w:rsidP="00964A2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964A2C" w:rsidRDefault="00964A2C" w:rsidP="00964A2C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964A2C" w:rsidRDefault="00964A2C" w:rsidP="00964A2C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lastRenderedPageBreak/>
        <w:t>- ๔ -</w:t>
      </w:r>
    </w:p>
    <w:p w:rsidR="00964A2C" w:rsidRPr="00EA7015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20"/>
          <w:szCs w:val="20"/>
        </w:rPr>
      </w:pPr>
    </w:p>
    <w:p w:rsidR="00964A2C" w:rsidRPr="0055241E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 w:rsidRPr="0055241E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ความเห็นผู้บังคับบัญชาระดับปลัดกระทรวง/หัวหน้าส่วนราชการขึ้นตรง (กรณีการลาเกิน ๖ เดือน)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964A2C" w:rsidRDefault="00964A2C" w:rsidP="00964A2C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964A2C" w:rsidRDefault="00964A2C" w:rsidP="00964A2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964A2C" w:rsidRDefault="00964A2C" w:rsidP="00964A2C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964A2C" w:rsidRDefault="00964A2C" w:rsidP="00964A2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964A2C" w:rsidRDefault="00964A2C" w:rsidP="00964A2C">
      <w:pPr>
        <w:ind w:left="2880"/>
        <w:rPr>
          <w:rFonts w:ascii="TH SarabunPSK" w:hAnsi="TH SarabunPSK" w:cs="TH SarabunPSK"/>
          <w:sz w:val="32"/>
          <w:szCs w:val="32"/>
        </w:rPr>
      </w:pPr>
    </w:p>
    <w:p w:rsidR="00964A2C" w:rsidRDefault="00964A2C" w:rsidP="00964A2C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964A2C" w:rsidRPr="00F82674" w:rsidRDefault="00964A2C" w:rsidP="00964A2C">
      <w:pPr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F8267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36" style="position:absolute;margin-left:39.3pt;margin-top:5.05pt;width:9pt;height:9pt;z-index:251670528"/>
        </w:pic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pict>
          <v:rect id="_x0000_s1037" style="position:absolute;margin-left:135pt;margin-top:3.95pt;width:9pt;height:9pt;z-index:251671552"/>
        </w:pict>
      </w:r>
      <w:r w:rsidRPr="00F82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 xml:space="preserve">ญาต             </w:t>
      </w:r>
      <w:r w:rsidRPr="00F82674"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>ญาต</w:t>
      </w:r>
    </w:p>
    <w:p w:rsidR="00964A2C" w:rsidRDefault="00964A2C" w:rsidP="00964A2C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4A2C" w:rsidRDefault="00964A2C" w:rsidP="00964A2C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964A2C" w:rsidRDefault="00964A2C" w:rsidP="00964A2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964A2C" w:rsidRDefault="00964A2C" w:rsidP="00964A2C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964A2C" w:rsidRDefault="00964A2C" w:rsidP="00964A2C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964A2C" w:rsidRDefault="00964A2C" w:rsidP="00964A2C">
      <w:pPr>
        <w:tabs>
          <w:tab w:val="left" w:pos="360"/>
          <w:tab w:val="left" w:pos="720"/>
          <w:tab w:val="left" w:pos="1440"/>
          <w:tab w:val="left" w:pos="1800"/>
        </w:tabs>
        <w:ind w:right="-514"/>
        <w:rPr>
          <w:rFonts w:ascii="TH SarabunPSK" w:hAnsi="TH SarabunPSK" w:cs="TH SarabunPSK"/>
          <w:sz w:val="32"/>
          <w:szCs w:val="32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64A2C"/>
    <w:rsid w:val="00964A2C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2019-02-21T04:00:00Z</dcterms:created>
  <dcterms:modified xsi:type="dcterms:W3CDTF">2019-02-21T04:00:00Z</dcterms:modified>
</cp:coreProperties>
</file>