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การจดทะเบียนคุ้มครองพันธุ์พืชใหม่ตามพระราชบัญญัติคุ้มครองพันธุ์พืช พ.ศ. 2542 (กลุ่มที่ 2 พืชที่ให้ผลผลิตตามลักษณะประจำพันธุ์ได้หลังจากปลูกจากส่วนขยายพันธุ์ในเวลาเกินกว่าสองปี )(N)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กรณีมีผู้คัดค้านการขอจดทะเบียนพันธุ์พืชใหม่ ให้เป็นตามวิธีการที่กำหนด ตาม พระราชบัญญัติคุ้มครองพันธุ์พืช พ.ศ. 2542</w:t>
        <w:br/>
        <w:t xml:space="preserve">3) กรณีการยื่น/ส่งเอกสาร</w:t>
        <w:br/>
        <w:t xml:space="preserve"/>
        <w:br/>
        <w:t xml:space="preserve"> 3.1)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3.2)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3.3)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โทรศัพท์029407214/โทรสาร 029407214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115 เดือน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 ยื่นคำขอจดทะเบียนพันธุ์พืชใหม่ (ค.พ.1) พร้อมเอกสารหลักฐานประกอบให้ถูกต้องครบถ้วน</w:t>
              <w:br/>
              <w:t xml:space="preserve">-เจ้าหน้าที่ตรวจสอบความถูกต้องของเอกสารหลักฐาน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-เจ้าหน้าที่ตรวจสอบลักษณะพันธุ์พืช ภาคสนามโดยการปลูกเปรียบเทียบพันธุ์</w:t>
              <w:br/>
              <w:t xml:space="preserve">-เจ้าหน้าที่จัดทำรายงานพร้อมร่างประกาศโฆษณาเสนออธิบดี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 9 ปี ไม่ต่อเนื่องกับขั้นตอนที่ 1 ขึ้นอยู่กับความพร้อมว่าสามารถปลูกตรวจสอบได้เมื่อใด)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 ปี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อธิบดี พิจารณารายงานการการตรวจสอบของพนักงานเจ้าหน้าที่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กรมวิชาการเกษตรประกาศโฆษณาคำขอจดทะเบียนพันธุ์พืชใหม่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(เพื่อให้คัดค้านเป็นเวลา 90 วัน)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-พนักงานเจ้าหน้าที่รายงานผลการตรวจสอบและกระบวนการขอจดทะเบียนพันธุ์พืชใหม่ เสนอ 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-พนักงานเจ้าหน้าที่แจ้งให้ผู้ขอจดทะเบียนพันธุ์พืชใหม่ชำระค่าธรรมเนียมการออกหนังสือสำคัญ</w:t>
              <w:br/>
              <w:t xml:space="preserve">-ผู้ยื่นคำขอจดทะเบียนพันธุ์พืชใหม่ชำระค่าธรรมเนียม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(ไม่นับรวมระยะเวลาที่รอผู้ยื่นคำขอฯ มาชำระค่าธรรมเนียมได้ภายใน 60 วัน นับตั้งแต่วันที่ได้รับหนังสือ)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-พนักงานเจ้าหน้าที่ออกหนังสือสำคัญแสดงการจดทะเบียนพันธุ์พืชใหม่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 ลงนาม</w:t>
              <w:br/>
              <w:t xml:space="preserve">-พนักงานเจ้าหน้าที่ส่งเป็นหนังสือแจ้งทางไปรษณีย์ให้ผู้ยื่นคำขอฯ มารับหนังสือสำคัญ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(-หากมีการมอบอำนาจให้ผู้อื่นดำเนินการแทน ต้องแนบสำเนาบัตรประจำตัวประชาชน/บัตรประจำตัวเจ้าหน้าที่ของผู้มอบอำนาจ 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(กรณีผู้ยื่นคำขอ เป็นคนต่างด้าว)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กองหนังสือเดินทาง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หนังสือเดินทางหรือหนังสือรับรองถิ่นที่อยู่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(-ในกรณีที่การมอบอำนาจได้กระทำในประเทศไทย โดยผู้มอบอำนาจมิได้มีถิ่นที่อยู่ในประเทศ)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หนังสือรับรองสัญชาติ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ังสือรับรองสัญชาติของผู้ขอจากสถานทูตของประเทศที่ยินยอมให้บุคคลสัญชาตไทยหรือนิติบุคคลที่มีสำนักงานใหญ่ตั้งอยู่ในประเทศไทย ขอรับการคุ้มครองในประเทศนั้นได้ หรือ สถานทูตของ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กองสัญชาติและนิติกรณ์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(-สำหรับผู้ขอที่มีภูมิลำเนาในประเทศไทย และ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</w:t>
              <w:br/>
              <w:t xml:space="preserve">-หากมีการมอบอำนาจให้ผู้อื่นดำเนิการแทน (สำเนาทะเบียนบ้านของผู้มอบอำนาจ และผู้รับมอบอำนาจ)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ใบอนุญาตประกอบธุรกิจหรือใบพาณิชย์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(-กรณีที่ผู้ขอประกอบอุสาหกรรมหรือพานิชย์กรรมในประเทศไทย หรือ 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ใบเสร็จรับเงินภาษีเงินได้ ย้อนหลังอย่างน้อย 1 ปี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(-(กรณีบุคคลธรรมดา)หรือบัญชีงบดุลย้อนหลังอย่างน้อย 1 ปี (กรณีนิติบุคคล) ก่อนวันที่ยื่นคำขอ หรือเอกสาร หลักฐานที่แสดงว่าผู้ขอประกอบอุสาหกรรมหรือพาณิชย์อย่างจริงจังในประเทศไทย </w:t>
              <w:br/>
              <w:t xml:space="preserve">-กรณีที่ผู้ขอประกอบอุสาหกรรมหรือพานิชย์กรรมในประเทศไทย หรือ 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กองมาตรฐานการจัดเก็บภาษี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หนังสือรับรองการประเมินผลกระทบด้านความปลอดภัยทางชีวภาพ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(-กรณีเป็นพันธุ์พืชใหม่ที่ได้จากการตัดต่อสารพันธุกรรม (ออกโดยกรมวิชาการเกษตร หรือหน่วยงานหรือสถาบันอื่นที่คณะกรรมการคุ้มครองพันธุ์พืชประกาศกำกนด))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หนังสือรับรองนิติบุคคล/หนังสือจัดตั้งหน่วยงาน และ/หรือ คำสั่งแต่งตั้ง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(-กรณีเป็นนิติบุคคล หนังสือรับรองนิติบุคคลที่นายทะเบียนหุ้นส่วนหรือผู้ซึ่งกฎหมายของประเทศนั้นกำหนดให้ผู้มีอำนาจรับรองได้รับรองไว้ไม่เกินหกเดือนก่อนวันยื่นคำขอ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เอกสารหลักฐานแสดงสิทธิในการขอจดทะเบียน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คำขอจดทะเบียนพันธุ์พืชใหม่ที่ได้ยื่นไว้นอกราชอาณาจักร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โดยมีคำรับรองจากเจ้าหน้าที่หรือผู้ซึ่งกฎหมายว่าด้วยการคุ้มครองพันธ์พืชใหม่ของประเทศที่จดทะเบียนเป็นครั้งแรกกำหนดให้เป็นผู้มีอำนาจรับร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คำรับรองของหน่วยงานหรือสำนักงานที่รับผิดชอบ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กฎหมายว่าด้วยการคุ้มครองพันธุ์พืชใหม่ของประเทศที่ขอจดทะเบียนเป็นครั้งแรก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 (ค.พ.1)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 </w:t>
              <w:br/>
              <w:t xml:space="preserve">-กรณีที่การมอบอำนาจได้กระทำในประเทศไทย  โดยผู้มอบอำนาจมิได้มีถิ่นที่อยู่ในประเทศไทย ต้องส่งสำเนาหนังสือเดินทางหรือสำเนาหนังสือรับรองถิ่นที่อยู่ชั่วคราว หรือหลักฐานอื่นที่แสดงว่าในขณะที่มอบอำนาจ ผู้นั้นได้เข้ามาในประเทศไทยด้วย)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(-กรณีผู้ขอเป็นลูกจ้างหรือผู้รับจ้าง)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ข้อตกลงแบ่งปันผลประโยชน์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(-กรณีที่มีการใช้พันธุ์พืชพื้นเมืองทั่วไปหรือ พันธุ์พืชพืชป่า หรือส่วนหนึ่งส่วนใดของพันธุ์พืชดังกล่าวในการปรับปรุงพันธุ์สำหรับใช้ประโยชน์ในทางทางการค้า)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รายละเอียดการปรับปรุงพันธุ์พืช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บทสรุปการปรับปรุงพันธุ์พืช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คำคัดค้านการขอจดทะเบียนพันธุ์พืชใหม่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ค่าประกาศโฆษณาคำขอจดทะเบียน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ค่าธรรมเนียมรายปีสำหรับการคุ้มครองพันธุ์พืชใหม่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คำขอจดทะเบียนการอนุญาตให้ใช้สิทธิและโอนสิทธิ</w:t>
              <w:br/>
              <w:t xml:space="preserve">ตามหนังสือสำคัญฯ รวมทั้งใบแทนหนังสือสำคัญ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 คำขอ 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26/05/2563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